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88A" w:rsidRDefault="0032788A" w:rsidP="0032788A">
      <w:pPr>
        <w:pStyle w:val="3"/>
        <w:shd w:val="clear" w:color="auto" w:fill="FFFFFF"/>
        <w:spacing w:before="0" w:beforeAutospacing="0"/>
        <w:rPr>
          <w:rFonts w:ascii="Segoe UI" w:hAnsi="Segoe UI" w:cs="Segoe UI"/>
          <w:b w:val="0"/>
          <w:bCs w:val="0"/>
          <w:color w:val="212529"/>
        </w:rPr>
      </w:pPr>
      <w:bookmarkStart w:id="0" w:name="_GoBack"/>
      <w:r>
        <w:rPr>
          <w:rFonts w:ascii="Segoe UI" w:hAnsi="Segoe UI" w:cs="Segoe UI"/>
          <w:b w:val="0"/>
          <w:bCs w:val="0"/>
          <w:color w:val="212529"/>
        </w:rPr>
        <w:t>Опросники</w:t>
      </w:r>
    </w:p>
    <w:bookmarkEnd w:id="0"/>
    <w:p w:rsidR="0032788A" w:rsidRDefault="0032788A" w:rsidP="0032788A">
      <w:pPr>
        <w:pStyle w:val="3"/>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1. Шкала воспринимаемого стресса-10</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Обведите, пожалуйста, подходящий вариант ответа.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Проверьте, что Вы выбрали не более одного варианта ответа на каждый вопрос.</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В1. Как часто за последний месяц Вы испытывали беспокойство из-за непредвиденных событий?</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B2. Как часто за последний месяц Вам казалось сложным контролировать важные события Вашей жизни?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В3. Как часто за последний месяц Вы испытывали нервное напряжение или стресс?</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В4. Как часто за последний месяц Вы чувствовали уверенность в том, что справитесь с решением ваших личных проблем?</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В5. Как часто за последний месяц Вы чувствовали, что все идет так, как Вы этого хотели?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В6. Как часто за последний месяц Вы думали, что не можете справиться с тем, что Вам нужно сделать?</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В7. Как часто за последний месяц Вы были в состоянии справиться с Вашей раздражительностью?</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В8. Как часто за последний месяц Вы чувствовали, что владеете ситуацией?</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В9. Как часто за последний месяц Вы чувствовали раздражение из-за того, что происходящие события выходили из-под Вашего контроля?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В10. Как часто за последний месяц Вам казалось, что накопившиеся трудности достигли такого предела, что Вы не могли их контролировать?</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О1 - Никогда. О2 - Почти никогда. О3 - Иногда. О4 - Довольно часто. О5 -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Оценка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Ключ и интерпретация PSS-10</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Подсчет баллов (прямой):</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Вопросы: 1, 2, 3, 6, 9, 10.</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0 - Никогда, 1 - Почти никогда, 2 - Иногда, 3 - Довольно часто, 4 - Очень часто.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Обратный подсчет (инверсия):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Вопросы: 4, 5, 7, 8.</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0 - Очень часто (4 балла), 1 - Довольно часто (3 балла), 2 - Иногда (2 балла), 3 - Почти никогда (1 балл), 4 - Никогда (0 баллов).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Итоговая оценка: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Суммируйте баллы по всем 10 пунктам.</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0-13: Низкий уровень воспринимаемого стресса.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14-26: Умеренный уровень воспринимаемого стресса.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27-40: Высокий уровень воспринимаемого стресса.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Более высокий балл указывает на более высокий уровень воспринимаемого стресса.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Рекомендации по результатам опросника (если пациент оказался в оранжевой или красной зоне) находятся в </w:t>
      </w:r>
      <w:hyperlink r:id="rId5" w:anchor="30120" w:history="1">
        <w:r>
          <w:rPr>
            <w:rStyle w:val="a7"/>
            <w:rFonts w:ascii="Segoe UI" w:hAnsi="Segoe UI" w:cs="Segoe UI"/>
            <w:color w:val="6C757D"/>
          </w:rPr>
          <w:t>Приложении 12</w:t>
        </w:r>
      </w:hyperlink>
      <w:r>
        <w:rPr>
          <w:rFonts w:ascii="Segoe UI" w:hAnsi="Segoe UI" w:cs="Segoe UI"/>
          <w:color w:val="212529"/>
        </w:rPr>
        <w:t>.</w:t>
      </w:r>
    </w:p>
    <w:p w:rsidR="0032788A" w:rsidRDefault="0032788A" w:rsidP="0032788A">
      <w:pPr>
        <w:pStyle w:val="3"/>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2. Опросник САН (Самочувствие - Активность - Настроение) Бланк опросника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Инструкция: "Вам предлагается описать свое состояние в настоящий момент, с помощью таблицы, состоящей из 30 полярных признаков. Вы должны в каждой паре выбрать ту характеристику, которая наиболее точно описывает Ваше состояние и отметить цифру, которая соответствует степени (силе) выраженности данной характеристики".</w:t>
      </w:r>
    </w:p>
    <w:tbl>
      <w:tblPr>
        <w:tblW w:w="14895" w:type="dxa"/>
        <w:tblCellMar>
          <w:top w:w="15" w:type="dxa"/>
          <w:left w:w="15" w:type="dxa"/>
          <w:bottom w:w="15" w:type="dxa"/>
          <w:right w:w="15" w:type="dxa"/>
        </w:tblCellMar>
        <w:tblLook w:val="04A0" w:firstRow="1" w:lastRow="0" w:firstColumn="1" w:lastColumn="0" w:noHBand="0" w:noVBand="1"/>
      </w:tblPr>
      <w:tblGrid>
        <w:gridCol w:w="1549"/>
        <w:gridCol w:w="5301"/>
        <w:gridCol w:w="2592"/>
        <w:gridCol w:w="5010"/>
        <w:gridCol w:w="443"/>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п/п</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Оценки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Баллы</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Оценки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Самочувствие хорошее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Самочувствие плохое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Чувствую себя сильным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Чувствую себя слабым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Пассивный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Активный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Малоподвижный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Подвижный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Веселый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Грустный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Хорошее настроение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Плохое настроение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7</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Работоспособный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Разбитый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8</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Полный сил</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Обессиленный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9</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Медлительный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Быстрый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10</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Бездеятельный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Деятельный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Счастливый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Несчастный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Жизнерадостный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Мрачный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Напряженный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Расслабленный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Здоровый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Больной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Безучастный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Увлеченный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16</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Равнодушный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Заинтересованный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17</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Восторженный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Унылый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18</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Радостный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Печальный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19</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Отдохнувший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Усталый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lastRenderedPageBreak/>
              <w:t>20</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Свежий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Изнуренный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Сонливый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Возбужденный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Желание отдохнуть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Желание работать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Спокойный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Взволнованный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Оптимистичный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Пессимистичный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Выносливый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Утомляемый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26</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Бодрый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Вялый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27</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Соображать трудно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Соображать легко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28</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Рассеянный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Внимательный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29</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Полный надежд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Разочарованный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30</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Довольный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3 2 1 0 1 2 3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Недовольный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Обработка результатов. Подсчитывается сумма баллов по каждой категории, для чего цифры шкалы переводятся в семибалльную оценку: по позициям 1, 2, 5-8, 11-14, 17-20, 23-26, 29, 30 - от 7 до 1 балла, а по позициям 3, 4, 9, 10, 15, 16, 21, 22, 27, 28 - от 1 до 7 баллов.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Самочувствие определяется по сумме баллов, набранной по позициям 1, 2, 7, 8, 13, 14, 19, 20, 25, 26.</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Активность определяется суммой, набранной по позициям 3, 4, 9, 10, 15, 16, 21, 22, 27, 28.</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Настроение выражается суммой, набранной по позициям 5, 6, 11, 12, 17, 18, 23, 24, 29, 30.</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Норма находится в пределах 50-55 баллов.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Рекомендации по результатам опросника (если пациент оказался в оранжевой или красной зоне) находятся в </w:t>
      </w:r>
      <w:hyperlink r:id="rId6" w:anchor="30120" w:history="1">
        <w:r>
          <w:rPr>
            <w:rStyle w:val="a7"/>
            <w:rFonts w:ascii="Segoe UI" w:hAnsi="Segoe UI" w:cs="Segoe UI"/>
            <w:color w:val="6C757D"/>
          </w:rPr>
          <w:t>Приложении 12</w:t>
        </w:r>
      </w:hyperlink>
      <w:r>
        <w:rPr>
          <w:rFonts w:ascii="Segoe UI" w:hAnsi="Segoe UI" w:cs="Segoe UI"/>
          <w:color w:val="212529"/>
        </w:rPr>
        <w:t>.</w:t>
      </w:r>
    </w:p>
    <w:p w:rsidR="0032788A" w:rsidRDefault="0032788A" w:rsidP="0032788A">
      <w:pPr>
        <w:pStyle w:val="3"/>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 xml:space="preserve">3. </w:t>
      </w:r>
      <w:proofErr w:type="spellStart"/>
      <w:r>
        <w:rPr>
          <w:rFonts w:ascii="Segoe UI" w:hAnsi="Segoe UI" w:cs="Segoe UI"/>
          <w:b w:val="0"/>
          <w:bCs w:val="0"/>
          <w:color w:val="212529"/>
        </w:rPr>
        <w:t>Питтсбургский</w:t>
      </w:r>
      <w:proofErr w:type="spellEnd"/>
      <w:r>
        <w:rPr>
          <w:rFonts w:ascii="Segoe UI" w:hAnsi="Segoe UI" w:cs="Segoe UI"/>
          <w:b w:val="0"/>
          <w:bCs w:val="0"/>
          <w:color w:val="212529"/>
        </w:rPr>
        <w:t xml:space="preserve"> опросник на определение индекса качества сна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Инструкции: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Следующие вопросы касаются Вашего сна в течение прошедшего МЕСЯЦА. Ваши ответы должны отражать наиболее подходящую ситуацию для большинства дней и ночей за прошедший месяц. Пожалуйста, ответьте на все вопросы.</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 В какое время Вы обычно ложились спать в течение последнего месяца?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ОБЫЧНОЕ ВРЕМЯ ОТХОДА КО СНУ __________</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2. Сколько времени (минут) Вам обычно требовалось, чтобы заснуть (в течение последнего месяца)?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КОЛИЧЕСТВО МИНУТ __________</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3. В какое время Вы обычно просыпались в течение последнего месяца?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ОБЫЧНОЕ ВРЕМЯ ПОДЪЕМА __________</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4. Сколько часов в среднем Вы спали за ночь в течение последнего месяца? (количество часов может отличаться от количества времени, проведенного в постели).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КОЛИЧЕСТВО ЧАСОВ СНА ЗА НОЧЬ __________</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Для каждого из оставшихся вопросов выберите один наиболее подходящий ответ. Пожалуйста, ответьте на все вопросы.</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5. В течение прошедшего месяца как часто у Вас были проблемы со сном, потому что Вы...</w:t>
      </w:r>
    </w:p>
    <w:tbl>
      <w:tblPr>
        <w:tblW w:w="14895" w:type="dxa"/>
        <w:tblCellMar>
          <w:top w:w="15" w:type="dxa"/>
          <w:left w:w="15" w:type="dxa"/>
          <w:bottom w:w="15" w:type="dxa"/>
          <w:right w:w="15" w:type="dxa"/>
        </w:tblCellMar>
        <w:tblLook w:val="04A0" w:firstRow="1" w:lastRow="0" w:firstColumn="1" w:lastColumn="0" w:noHBand="0" w:noVBand="1"/>
      </w:tblPr>
      <w:tblGrid>
        <w:gridCol w:w="4431"/>
        <w:gridCol w:w="3610"/>
        <w:gridCol w:w="3443"/>
        <w:gridCol w:w="3411"/>
      </w:tblGrid>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(а) не могли уснуть в течение 30 минут</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102" name="Рисунок 102" descr="https://www.garant.ru/files/8/1/2101118/pict28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arant.ru/files/8/1/2101118/pict28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101" name="Рисунок 101" descr="https://www.garant.ru/files/8/1/2101118/pict28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arant.ru/files/8/1/2101118/pict28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100" name="Рисунок 100" descr="https://www.garant.ru/files/8/1/2101118/pict29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arant.ru/files/8/1/2101118/pict29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99" name="Рисунок 99" descr="https://www.garant.ru/files/8/1/2101118/pict29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arant.ru/files/8/1/2101118/pict29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 просыпались в середине ночи или под утро</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98" name="Рисунок 98" descr="https://www.garant.ru/files/8/1/2101118/pict29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arant.ru/files/8/1/2101118/pict29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97" name="Рисунок 97" descr="https://www.garant.ru/files/8/1/2101118/pict29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garant.ru/files/8/1/2101118/pict29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96" name="Рисунок 96" descr="https://www.garant.ru/files/8/1/2101118/pict29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garant.ru/files/8/1/2101118/pict29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95" name="Рисунок 95" descr="https://www.garant.ru/files/8/1/2101118/pict29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garant.ru/files/8/1/2101118/pict29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 были вынуждены вставать, чтобы воспользоваться ванной комнатой</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94" name="Рисунок 94" descr="https://www.garant.ru/files/8/1/2101118/pict29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garant.ru/files/8/1/2101118/pict29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93" name="Рисунок 93" descr="https://www.garant.ru/files/8/1/2101118/pict29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garant.ru/files/8/1/2101118/pict29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92" name="Рисунок 92" descr="https://www.garant.ru/files/8/1/2101118/pict29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garant.ru/files/8/1/2101118/pict29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91" name="Рисунок 91" descr="https://www.garant.ru/files/8/1/2101118/pict29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arant.ru/files/8/1/2101118/pict29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 не могли свободно дышать</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90" name="Рисунок 90" descr="https://www.garant.ru/files/8/1/2101118/pict30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garant.ru/files/8/1/2101118/pict30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89" name="Рисунок 89" descr="https://www.garant.ru/files/8/1/2101118/pict30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garant.ru/files/8/1/2101118/pict30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88" name="Рисунок 88" descr="https://www.garant.ru/files/8/1/2101118/pict30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garant.ru/files/8/1/2101118/pict30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87" name="Рисунок 87" descr="https://www.garant.ru/files/8/1/2101118/pict30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garant.ru/files/8/1/2101118/pict30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 кашляли или громко храпели</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86" name="Рисунок 86" descr="https://www.garant.ru/files/8/1/2101118/pict30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garant.ru/files/8/1/2101118/pict30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85" name="Рисунок 85" descr="https://www.garant.ru/files/8/1/2101118/pict30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garant.ru/files/8/1/2101118/pict30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84" name="Рисунок 84" descr="https://www.garant.ru/files/8/1/2101118/pict30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garant.ru/files/8/1/2101118/pict30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83" name="Рисунок 83" descr="https://www.garant.ru/files/8/1/2101118/pict30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garant.ru/files/8/1/2101118/pict30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(е) чувствовали, что холодно</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82" name="Рисунок 82" descr="https://www.garant.ru/files/8/1/2101118/pict30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garant.ru/files/8/1/2101118/pict30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81" name="Рисунок 81" descr="https://www.garant.ru/files/8/1/2101118/pict30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garant.ru/files/8/1/2101118/pict30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80" name="Рисунок 80" descr="https://www.garant.ru/files/8/1/2101118/pict31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garant.ru/files/8/1/2101118/pict31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79" name="Рисунок 79" descr="https://www.garant.ru/files/8/1/2101118/pict31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garant.ru/files/8/1/2101118/pict31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(ж) чувствовали, что жарко</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78" name="Рисунок 78" descr="https://www.garant.ru/files/8/1/2101118/pict31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garant.ru/files/8/1/2101118/pict31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77" name="Рисунок 77" descr="https://www.garant.ru/files/8/1/2101118/pict31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garant.ru/files/8/1/2101118/pict31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76" name="Рисунок 76" descr="https://www.garant.ru/files/8/1/2101118/pict31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garant.ru/files/8/1/2101118/pict31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75" name="Рисунок 75" descr="https://www.garant.ru/files/8/1/2101118/pict31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garant.ru/files/8/1/2101118/pict31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lastRenderedPageBreak/>
              <w:t>(з) видели плохие сны</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74" name="Рисунок 74" descr="https://www.garant.ru/files/8/1/2101118/pict31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garant.ru/files/8/1/2101118/pict31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73" name="Рисунок 73" descr="https://www.garant.ru/files/8/1/2101118/pict31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garant.ru/files/8/1/2101118/pict31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72" name="Рисунок 72" descr="https://www.garant.ru/files/8/1/2101118/pict31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garant.ru/files/8/1/2101118/pict31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71" name="Рисунок 71" descr="https://www.garant.ru/files/8/1/2101118/pict31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garant.ru/files/8/1/2101118/pict31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(и) испытывали боль</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70" name="Рисунок 70" descr="https://www.garant.ru/files/8/1/2101118/pict32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garant.ru/files/8/1/2101118/pict32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69" name="Рисунок 69" descr="https://www.garant.ru/files/8/1/2101118/pict32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garant.ru/files/8/1/2101118/pict32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68" name="Рисунок 68" descr="https://www.garant.ru/files/8/1/2101118/pict32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garant.ru/files/8/1/2101118/pict32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67" name="Рисунок 67" descr="https://www.garant.ru/files/8/1/2101118/pict32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garant.ru/files/8/1/2101118/pict32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(к) Другая(</w:t>
            </w:r>
            <w:proofErr w:type="spellStart"/>
            <w:r>
              <w:rPr>
                <w:color w:val="000000"/>
              </w:rPr>
              <w:t>ие</w:t>
            </w:r>
            <w:proofErr w:type="spellEnd"/>
            <w:r>
              <w:rPr>
                <w:color w:val="000000"/>
              </w:rPr>
              <w:t>) причина(ы), пожалуйста, напишите ____________________ Как часто за прошедший месяц у Вас были проблемы со сном из-за этой причины?</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66" name="Рисунок 66" descr="https://www.garant.ru/files/8/1/2101118/pict32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garant.ru/files/8/1/2101118/pict32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65" name="Рисунок 65" descr="https://www.garant.ru/files/8/1/2101118/pict32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garant.ru/files/8/1/2101118/pict32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64" name="Рисунок 64" descr="https://www.garant.ru/files/8/1/2101118/pict32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garant.ru/files/8/1/2101118/pict32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63" name="Рисунок 63" descr="https://www.garant.ru/files/8/1/2101118/pict32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garant.ru/files/8/1/2101118/pict32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6. Как бы Вы охарактеризовали качество Вашего сна за последний месяц?</w:t>
      </w:r>
    </w:p>
    <w:tbl>
      <w:tblPr>
        <w:tblW w:w="14895" w:type="dxa"/>
        <w:tblCellMar>
          <w:top w:w="15" w:type="dxa"/>
          <w:left w:w="15" w:type="dxa"/>
          <w:bottom w:w="15" w:type="dxa"/>
          <w:right w:w="15" w:type="dxa"/>
        </w:tblCellMar>
        <w:tblLook w:val="04A0" w:firstRow="1" w:lastRow="0" w:firstColumn="1" w:lastColumn="0" w:noHBand="0" w:noVBand="1"/>
      </w:tblPr>
      <w:tblGrid>
        <w:gridCol w:w="13162"/>
        <w:gridCol w:w="1733"/>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Очень хорошее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noProof/>
                <w:color w:val="000000"/>
              </w:rPr>
              <w:drawing>
                <wp:inline distT="0" distB="0" distL="0" distR="0">
                  <wp:extent cx="161925" cy="161925"/>
                  <wp:effectExtent l="0" t="0" r="0" b="9525"/>
                  <wp:docPr id="62" name="Рисунок 62" descr="https://www.garant.ru/files/8/1/2101118/pict32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garant.ru/files/8/1/2101118/pict32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Достаточно хорошее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61" name="Рисунок 61" descr="https://www.garant.ru/files/8/1/2101118/pict32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garant.ru/files/8/1/2101118/pict32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Скорее плохое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60" name="Рисунок 60" descr="https://www.garant.ru/files/8/1/2101118/pict33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ww.garant.ru/files/8/1/2101118/pict33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Очень плохое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59" name="Рисунок 59" descr="https://www.garant.ru/files/8/1/2101118/pict33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garant.ru/files/8/1/2101118/pict33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7. За прошедший месяц как часто Вы принимали лекарства, которые помогают уснуть?</w:t>
      </w:r>
    </w:p>
    <w:tbl>
      <w:tblPr>
        <w:tblW w:w="14895" w:type="dxa"/>
        <w:tblCellMar>
          <w:top w:w="15" w:type="dxa"/>
          <w:left w:w="15" w:type="dxa"/>
          <w:bottom w:w="15" w:type="dxa"/>
          <w:right w:w="15" w:type="dxa"/>
        </w:tblCellMar>
        <w:tblLook w:val="04A0" w:firstRow="1" w:lastRow="0" w:firstColumn="1" w:lastColumn="0" w:noHBand="0" w:noVBand="1"/>
      </w:tblPr>
      <w:tblGrid>
        <w:gridCol w:w="4455"/>
        <w:gridCol w:w="3581"/>
        <w:gridCol w:w="3458"/>
        <w:gridCol w:w="3401"/>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Ни разу в течение последнего месяца </w:t>
            </w:r>
            <w:r>
              <w:rPr>
                <w:b/>
                <w:bCs/>
                <w:noProof/>
                <w:color w:val="000000"/>
              </w:rPr>
              <w:drawing>
                <wp:inline distT="0" distB="0" distL="0" distR="0">
                  <wp:extent cx="161925" cy="161925"/>
                  <wp:effectExtent l="0" t="0" r="0" b="9525"/>
                  <wp:docPr id="58" name="Рисунок 58" descr="https://www.garant.ru/files/8/1/2101118/pict33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www.garant.ru/files/8/1/2101118/pict33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Менее чем один раз в неделю </w:t>
            </w:r>
            <w:r>
              <w:rPr>
                <w:b/>
                <w:bCs/>
                <w:noProof/>
                <w:color w:val="000000"/>
              </w:rPr>
              <w:drawing>
                <wp:inline distT="0" distB="0" distL="0" distR="0">
                  <wp:extent cx="161925" cy="161925"/>
                  <wp:effectExtent l="0" t="0" r="0" b="9525"/>
                  <wp:docPr id="57" name="Рисунок 57" descr="https://www.garant.ru/files/8/1/2101118/pict33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www.garant.ru/files/8/1/2101118/pict33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Один или два раза в неделю </w:t>
            </w:r>
            <w:r>
              <w:rPr>
                <w:b/>
                <w:bCs/>
                <w:noProof/>
                <w:color w:val="000000"/>
              </w:rPr>
              <w:drawing>
                <wp:inline distT="0" distB="0" distL="0" distR="0">
                  <wp:extent cx="161925" cy="161925"/>
                  <wp:effectExtent l="0" t="0" r="0" b="9525"/>
                  <wp:docPr id="56" name="Рисунок 56" descr="https://www.garant.ru/files/8/1/2101118/pict33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www.garant.ru/files/8/1/2101118/pict33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Три или более раз в неделю </w:t>
            </w:r>
            <w:r>
              <w:rPr>
                <w:b/>
                <w:bCs/>
                <w:noProof/>
                <w:color w:val="000000"/>
              </w:rPr>
              <w:drawing>
                <wp:inline distT="0" distB="0" distL="0" distR="0">
                  <wp:extent cx="161925" cy="161925"/>
                  <wp:effectExtent l="0" t="0" r="0" b="9525"/>
                  <wp:docPr id="55" name="Рисунок 55" descr="https://www.garant.ru/files/8/1/2101118/pict33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www.garant.ru/files/8/1/2101118/pict33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8. Как часто за прошедший месяц Вам было сложно оставаться бодрствующим во время вождения автомобиля, после приема пищи или в процессе социальной деятельности?</w:t>
      </w:r>
    </w:p>
    <w:tbl>
      <w:tblPr>
        <w:tblW w:w="14895" w:type="dxa"/>
        <w:tblCellMar>
          <w:top w:w="15" w:type="dxa"/>
          <w:left w:w="15" w:type="dxa"/>
          <w:bottom w:w="15" w:type="dxa"/>
          <w:right w:w="15" w:type="dxa"/>
        </w:tblCellMar>
        <w:tblLook w:val="04A0" w:firstRow="1" w:lastRow="0" w:firstColumn="1" w:lastColumn="0" w:noHBand="0" w:noVBand="1"/>
      </w:tblPr>
      <w:tblGrid>
        <w:gridCol w:w="4455"/>
        <w:gridCol w:w="3581"/>
        <w:gridCol w:w="3458"/>
        <w:gridCol w:w="3401"/>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Ни разу в течение последнего месяца </w:t>
            </w:r>
            <w:r>
              <w:rPr>
                <w:b/>
                <w:bCs/>
                <w:noProof/>
                <w:color w:val="000000"/>
              </w:rPr>
              <w:drawing>
                <wp:inline distT="0" distB="0" distL="0" distR="0">
                  <wp:extent cx="161925" cy="161925"/>
                  <wp:effectExtent l="0" t="0" r="0" b="9525"/>
                  <wp:docPr id="54" name="Рисунок 54" descr="https://www.garant.ru/files/8/1/2101118/pict33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www.garant.ru/files/8/1/2101118/pict33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Менее чем один раз в неделю </w:t>
            </w:r>
            <w:r>
              <w:rPr>
                <w:b/>
                <w:bCs/>
                <w:noProof/>
                <w:color w:val="000000"/>
              </w:rPr>
              <w:drawing>
                <wp:inline distT="0" distB="0" distL="0" distR="0">
                  <wp:extent cx="161925" cy="161925"/>
                  <wp:effectExtent l="0" t="0" r="0" b="9525"/>
                  <wp:docPr id="53" name="Рисунок 53" descr="https://www.garant.ru/files/8/1/2101118/pict33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www.garant.ru/files/8/1/2101118/pict33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Один или два раза в неделю </w:t>
            </w:r>
            <w:r>
              <w:rPr>
                <w:b/>
                <w:bCs/>
                <w:noProof/>
                <w:color w:val="000000"/>
              </w:rPr>
              <w:drawing>
                <wp:inline distT="0" distB="0" distL="0" distR="0">
                  <wp:extent cx="161925" cy="161925"/>
                  <wp:effectExtent l="0" t="0" r="0" b="9525"/>
                  <wp:docPr id="52" name="Рисунок 52" descr="https://www.garant.ru/files/8/1/2101118/pict33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www.garant.ru/files/8/1/2101118/pict33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Три или более раз в неделю </w:t>
            </w:r>
            <w:r>
              <w:rPr>
                <w:b/>
                <w:bCs/>
                <w:noProof/>
                <w:color w:val="000000"/>
              </w:rPr>
              <w:drawing>
                <wp:inline distT="0" distB="0" distL="0" distR="0">
                  <wp:extent cx="161925" cy="161925"/>
                  <wp:effectExtent l="0" t="0" r="0" b="9525"/>
                  <wp:docPr id="51" name="Рисунок 51" descr="https://www.garant.ru/files/8/1/2101118/pict33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garant.ru/files/8/1/2101118/pict33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9. За прошедший месяц насколько сложно было Вам сохранять достаточный настрой на то, чтобы сделать все дела?</w:t>
      </w:r>
    </w:p>
    <w:tbl>
      <w:tblPr>
        <w:tblW w:w="14895" w:type="dxa"/>
        <w:tblCellMar>
          <w:top w:w="15" w:type="dxa"/>
          <w:left w:w="15" w:type="dxa"/>
          <w:bottom w:w="15" w:type="dxa"/>
          <w:right w:w="15" w:type="dxa"/>
        </w:tblCellMar>
        <w:tblLook w:val="04A0" w:firstRow="1" w:lastRow="0" w:firstColumn="1" w:lastColumn="0" w:noHBand="0" w:noVBand="1"/>
      </w:tblPr>
      <w:tblGrid>
        <w:gridCol w:w="13364"/>
        <w:gridCol w:w="1531"/>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Совсем не сложно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noProof/>
                <w:color w:val="000000"/>
              </w:rPr>
              <w:drawing>
                <wp:inline distT="0" distB="0" distL="0" distR="0">
                  <wp:extent cx="161925" cy="161925"/>
                  <wp:effectExtent l="0" t="0" r="0" b="9525"/>
                  <wp:docPr id="50" name="Рисунок 50" descr="https://www.garant.ru/files/8/1/2101118/pict34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www.garant.ru/files/8/1/2101118/pict34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Лишь чуть-чуть сложно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49" name="Рисунок 49" descr="https://www.garant.ru/files/8/1/2101118/pict34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www.garant.ru/files/8/1/2101118/pict34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Несколько сложно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48" name="Рисунок 48" descr="https://www.garant.ru/files/8/1/2101118/pict34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www.garant.ru/files/8/1/2101118/pict34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Очень сложно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47" name="Рисунок 47" descr="https://www.garant.ru/files/8/1/2101118/pict34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www.garant.ru/files/8/1/2101118/pict34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10. Есть ли у Вас партнер, с которым делите постель, или сосед по комнате?</w:t>
      </w:r>
    </w:p>
    <w:tbl>
      <w:tblPr>
        <w:tblW w:w="14895" w:type="dxa"/>
        <w:tblCellMar>
          <w:top w:w="15" w:type="dxa"/>
          <w:left w:w="15" w:type="dxa"/>
          <w:bottom w:w="15" w:type="dxa"/>
          <w:right w:w="15" w:type="dxa"/>
        </w:tblCellMar>
        <w:tblLook w:val="04A0" w:firstRow="1" w:lastRow="0" w:firstColumn="1" w:lastColumn="0" w:noHBand="0" w:noVBand="1"/>
      </w:tblPr>
      <w:tblGrid>
        <w:gridCol w:w="14122"/>
        <w:gridCol w:w="773"/>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Нет, проживаю один(на) в комнате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noProof/>
                <w:color w:val="000000"/>
              </w:rPr>
              <w:drawing>
                <wp:inline distT="0" distB="0" distL="0" distR="0">
                  <wp:extent cx="161925" cy="161925"/>
                  <wp:effectExtent l="0" t="0" r="0" b="9525"/>
                  <wp:docPr id="46" name="Рисунок 46" descr="https://www.garant.ru/files/8/1/2101118/pict34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www.garant.ru/files/8/1/2101118/pict34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Партнер/сосед живут в другой комнате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45" name="Рисунок 45" descr="https://www.garant.ru/files/8/1/2101118/pict34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www.garant.ru/files/8/1/2101118/pict34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Партнер/сосед в той же комнате, в другой постели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44" name="Рисунок 44" descr="https://www.garant.ru/files/8/1/2101118/pict34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www.garant.ru/files/8/1/2101118/pict34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Делим одну постель (с партнером)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noProof/>
                <w:color w:val="000000"/>
              </w:rPr>
              <w:drawing>
                <wp:inline distT="0" distB="0" distL="0" distR="0">
                  <wp:extent cx="161925" cy="161925"/>
                  <wp:effectExtent l="0" t="0" r="0" b="9525"/>
                  <wp:docPr id="43" name="Рисунок 43" descr="https://www.garant.ru/files/8/1/2101118/pict34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www.garant.ru/files/8/1/2101118/pict34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11. Если у Вас есть половой партнер или сосед по комнате, спросите его/ее, как часто за прошедший месяц у Вас были...</w:t>
      </w:r>
    </w:p>
    <w:tbl>
      <w:tblPr>
        <w:tblW w:w="14895" w:type="dxa"/>
        <w:tblCellMar>
          <w:top w:w="15" w:type="dxa"/>
          <w:left w:w="15" w:type="dxa"/>
          <w:bottom w:w="15" w:type="dxa"/>
          <w:right w:w="15" w:type="dxa"/>
        </w:tblCellMar>
        <w:tblLook w:val="04A0" w:firstRow="1" w:lastRow="0" w:firstColumn="1" w:lastColumn="0" w:noHBand="0" w:noVBand="1"/>
      </w:tblPr>
      <w:tblGrid>
        <w:gridCol w:w="4450"/>
        <w:gridCol w:w="3608"/>
        <w:gridCol w:w="3435"/>
        <w:gridCol w:w="3402"/>
      </w:tblGrid>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lastRenderedPageBreak/>
              <w:t>(а) Громкий храп.</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42" name="Рисунок 42" descr="https://www.garant.ru/files/8/1/2101118/pict34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www.garant.ru/files/8/1/2101118/pict34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41" name="Рисунок 41" descr="https://www.garant.ru/files/8/1/2101118/pict34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www.garant.ru/files/8/1/2101118/pict34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40" name="Рисунок 40" descr="https://www.garant.ru/files/8/1/2101118/pict35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www.garant.ru/files/8/1/2101118/pict35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39" name="Рисунок 39" descr="https://www.garant.ru/files/8/1/2101118/pict35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www.garant.ru/files/8/1/2101118/pict35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 Длительные задержки дыхания во время сна.</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38" name="Рисунок 38" descr="https://www.garant.ru/files/8/1/2101118/pict35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www.garant.ru/files/8/1/2101118/pict35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37" name="Рисунок 37" descr="https://www.garant.ru/files/8/1/2101118/pict35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www.garant.ru/files/8/1/2101118/pict35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36" name="Рисунок 36" descr="https://www.garant.ru/files/8/1/2101118/pict35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www.garant.ru/files/8/1/2101118/pict35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35" name="Рисунок 35" descr="https://www.garant.ru/files/8/1/2101118/pict35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www.garant.ru/files/8/1/2101118/pict35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 Подергивания ногами во время сна.</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34" name="Рисунок 34" descr="https://www.garant.ru/files/8/1/2101118/pict35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www.garant.ru/files/8/1/2101118/pict35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33" name="Рисунок 33" descr="https://www.garant.ru/files/8/1/2101118/pict35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www.garant.ru/files/8/1/2101118/pict35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32" name="Рисунок 32" descr="https://www.garant.ru/files/8/1/2101118/pict35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www.garant.ru/files/8/1/2101118/pict358-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31" name="Рисунок 31" descr="https://www.garant.ru/files/8/1/2101118/pict35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www.garant.ru/files/8/1/2101118/pict359-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 Эпизоды дезориентации или замешательства в период сна.</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30" name="Рисунок 30" descr="https://www.garant.ru/files/8/1/2101118/pict36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www.garant.ru/files/8/1/2101118/pict360-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29" name="Рисунок 29" descr="https://www.garant.ru/files/8/1/2101118/pict36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www.garant.ru/files/8/1/2101118/pict361-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28" name="Рисунок 28" descr="https://www.garant.ru/files/8/1/2101118/pict36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www.garant.ru/files/8/1/2101118/pict362-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27" name="Рисунок 27" descr="https://www.garant.ru/files/8/1/2101118/pict36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garant.ru/files/8/1/2101118/pict363-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r w:rsidR="0032788A" w:rsidTr="0032788A">
        <w:tc>
          <w:tcPr>
            <w:tcW w:w="0" w:type="auto"/>
            <w:gridSpan w:val="4"/>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xml:space="preserve">(д) Другие проявления </w:t>
            </w:r>
            <w:proofErr w:type="spellStart"/>
            <w:r>
              <w:rPr>
                <w:color w:val="000000"/>
              </w:rPr>
              <w:t>неспокойства</w:t>
            </w:r>
            <w:proofErr w:type="spellEnd"/>
            <w:r>
              <w:rPr>
                <w:color w:val="000000"/>
              </w:rPr>
              <w:t xml:space="preserve"> во время Вашего сна: пожалуйста, опишите __________</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 в течение последнего месяца </w:t>
            </w:r>
            <w:r>
              <w:rPr>
                <w:noProof/>
                <w:color w:val="000000"/>
              </w:rPr>
              <w:drawing>
                <wp:inline distT="0" distB="0" distL="0" distR="0">
                  <wp:extent cx="161925" cy="161925"/>
                  <wp:effectExtent l="0" t="0" r="0" b="9525"/>
                  <wp:docPr id="26" name="Рисунок 26" descr="https://www.garant.ru/files/8/1/2101118/pict36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www.garant.ru/files/8/1/2101118/pict364-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Менее чем один раз в неделю </w:t>
            </w:r>
            <w:r>
              <w:rPr>
                <w:noProof/>
                <w:color w:val="000000"/>
              </w:rPr>
              <w:drawing>
                <wp:inline distT="0" distB="0" distL="0" distR="0">
                  <wp:extent cx="161925" cy="161925"/>
                  <wp:effectExtent l="0" t="0" r="0" b="9525"/>
                  <wp:docPr id="25" name="Рисунок 25" descr="https://www.garant.ru/files/8/1/2101118/pict36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www.garant.ru/files/8/1/2101118/pict365-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Один или два раза в неделю </w:t>
            </w:r>
            <w:r>
              <w:rPr>
                <w:noProof/>
                <w:color w:val="000000"/>
              </w:rPr>
              <w:drawing>
                <wp:inline distT="0" distB="0" distL="0" distR="0">
                  <wp:extent cx="161925" cy="161925"/>
                  <wp:effectExtent l="0" t="0" r="0" b="9525"/>
                  <wp:docPr id="24" name="Рисунок 24" descr="https://www.garant.ru/files/8/1/2101118/pict36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www.garant.ru/files/8/1/2101118/pict366-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Три или более раз в неделю </w:t>
            </w:r>
            <w:r>
              <w:rPr>
                <w:noProof/>
                <w:color w:val="000000"/>
              </w:rPr>
              <w:drawing>
                <wp:inline distT="0" distB="0" distL="0" distR="0">
                  <wp:extent cx="161925" cy="161925"/>
                  <wp:effectExtent l="0" t="0" r="0" b="9525"/>
                  <wp:docPr id="23" name="Рисунок 23" descr="https://www.garant.ru/files/8/1/2101118/pict36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www.garant.ru/files/8/1/2101118/pict367-4141109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Ключ к интерпретации: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22" name="Рисунок 22" descr="https://www.garant.ru/files/8/1/2101118/pict36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www.garant.ru/files/8/1/2101118/pict368-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0-5 баллов: Хорошее качество сна.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21" name="Рисунок 21" descr="https://www.garant.ru/files/8/1/2101118/pict36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www.garant.ru/files/8/1/2101118/pict369-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Более 5 баллов: Плохое качество сна, наличие клинически значимых нарушений.</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Детальная разбивка (уточненная шкала):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Для более точной оценки часто используют следующие диапазоны:</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20" name="Рисунок 20" descr="https://www.garant.ru/files/8/1/2101118/pict37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www.garant.ru/files/8/1/2101118/pict370-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w:t>
      </w:r>
      <w:r>
        <w:rPr>
          <w:rFonts w:ascii="Segoe UI" w:hAnsi="Segoe UI" w:cs="Segoe UI"/>
          <w:noProof/>
          <w:color w:val="212529"/>
        </w:rPr>
        <w:drawing>
          <wp:inline distT="0" distB="0" distL="0" distR="0">
            <wp:extent cx="123825" cy="161925"/>
            <wp:effectExtent l="0" t="0" r="9525" b="9525"/>
            <wp:docPr id="19" name="Рисунок 19" descr="https://www.garant.ru/files/8/1/2101118/pict37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www.garant.ru/files/8/1/2101118/pict371-41411095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4 балла: Отличное/хорошее качество сна.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8" name="Рисунок 18" descr="https://www.garant.ru/files/8/1/2101118/pict37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www.garant.ru/files/8/1/2101118/pict372-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5-8 баллов: Легкие нарушения сна.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7" name="Рисунок 17" descr="https://www.garant.ru/files/8/1/2101118/pict37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www.garant.ru/files/8/1/2101118/pict373-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9-12 баллов: Умеренные нарушения сна.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6" name="Рисунок 16" descr="https://www.garant.ru/files/8/1/2101118/pict37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garant.ru/files/8/1/2101118/pict374-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&gt; 12 баллов: Тяжелые нарушения сна.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Как формируется оценка (7 компонентов):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Каждый компонент оценивается от 0 (нет проблем) до 3 (серьезные проблемы):</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 Субъективное качество сна (вопрос № 6).</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2. Латентность (время засыпания): Оценивается на основе вопроса № 2 (в минутах) и частоты трудностей с засыпанием (вопрос № 5а).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3. Продолжительность сна: Оценивается по вопросу № 4 (норма - более 7 часов).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4. Эффективность сна: Отношение времени фактического сна к общему времени в постели (рассчитывается по вопросам № 1, 3, 4).</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5. Нарушения сна: Частота пробуждений ночью, походов в туалет, кашля, кошмаров и т.д. (вопросы № 5b-5j).</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6. Прием снотворных: Частота использования лекарств за последний месяц (вопрос № 7).</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7. Дневная сонливость/нарушения: Трудности с бодрствованием и настроем на дела днем (вопросы № 8, 9).</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Максимально возможный суммарный балл - 21.</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Рекомендации по результатам опросника (если пациент оказался в оранжевой или красной зоне) находятся в </w:t>
      </w:r>
      <w:hyperlink r:id="rId10" w:anchor="30120" w:history="1">
        <w:r>
          <w:rPr>
            <w:rStyle w:val="a7"/>
            <w:rFonts w:ascii="Segoe UI" w:hAnsi="Segoe UI" w:cs="Segoe UI"/>
            <w:color w:val="6C757D"/>
          </w:rPr>
          <w:t>Приложении 12</w:t>
        </w:r>
      </w:hyperlink>
      <w:r>
        <w:rPr>
          <w:rFonts w:ascii="Segoe UI" w:hAnsi="Segoe UI" w:cs="Segoe UI"/>
          <w:color w:val="212529"/>
        </w:rPr>
        <w:t>.</w:t>
      </w:r>
    </w:p>
    <w:p w:rsidR="0032788A" w:rsidRDefault="0032788A" w:rsidP="0032788A">
      <w:pPr>
        <w:pStyle w:val="3"/>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4. Анкета оценки качества жизни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ИНСТРУКЦИИ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Этот опросник содержит вопросы, касающиеся Ваших взглядов на свое здоровье. Предоставленная Вами информация поможет следить за тем, как Вы себя чувствуете и насколько хорошо справляетесь со своими обычными нагрузками. Ответьте на каждый вопрос, помечая выбранный Вами ответ, как это указано. Если Вы не уверены в том, как ответить на вопрос, пожалуйста, выберите такой ответ, который точнее всего отражает Ваше мнение.</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 В целом Вы бы оценили состояние Вашего здоровья как (обведите одну цифру):</w:t>
      </w:r>
    </w:p>
    <w:tbl>
      <w:tblPr>
        <w:tblW w:w="14895" w:type="dxa"/>
        <w:tblCellMar>
          <w:top w:w="15" w:type="dxa"/>
          <w:left w:w="15" w:type="dxa"/>
          <w:bottom w:w="15" w:type="dxa"/>
          <w:right w:w="15" w:type="dxa"/>
        </w:tblCellMar>
        <w:tblLook w:val="04A0" w:firstRow="1" w:lastRow="0" w:firstColumn="1" w:lastColumn="0" w:noHBand="0" w:noVBand="1"/>
      </w:tblPr>
      <w:tblGrid>
        <w:gridCol w:w="13683"/>
        <w:gridCol w:w="1212"/>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Отличное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1</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Очень хорошее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Хорошее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Посредственное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Плохое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2. Как бы Вы оценили свое здоровье сейчас по сравнению с тем, что было год назад? (обведите одну цифру)</w:t>
      </w:r>
    </w:p>
    <w:tbl>
      <w:tblPr>
        <w:tblW w:w="14895" w:type="dxa"/>
        <w:tblCellMar>
          <w:top w:w="15" w:type="dxa"/>
          <w:left w:w="15" w:type="dxa"/>
          <w:bottom w:w="15" w:type="dxa"/>
          <w:right w:w="15" w:type="dxa"/>
        </w:tblCellMar>
        <w:tblLook w:val="04A0" w:firstRow="1" w:lastRow="0" w:firstColumn="1" w:lastColumn="0" w:noHBand="0" w:noVBand="1"/>
      </w:tblPr>
      <w:tblGrid>
        <w:gridCol w:w="14327"/>
        <w:gridCol w:w="568"/>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Значительно лучше, чем год назад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1</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Несколько лучше, чем год назад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Примерно так же, как год назад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Несколько хуже, чем год назад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Гораздо хуже, чем год назад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3. Следующие вопросы касаются физических нагрузок, с которыми Вы, возможно, сталкиваетесь в течение своего обычного дня. Ограничивает ли Вас состояние Вашего здоровья в настоящее время в выполнении перечисленных ниже физических нагрузок? Если да, то в какой степени? (обведите одну цифру в каждой строке)</w:t>
      </w:r>
    </w:p>
    <w:tbl>
      <w:tblPr>
        <w:tblW w:w="14895" w:type="dxa"/>
        <w:tblCellMar>
          <w:top w:w="15" w:type="dxa"/>
          <w:left w:w="15" w:type="dxa"/>
          <w:bottom w:w="15" w:type="dxa"/>
          <w:right w:w="15" w:type="dxa"/>
        </w:tblCellMar>
        <w:tblLook w:val="04A0" w:firstRow="1" w:lastRow="0" w:firstColumn="1" w:lastColumn="0" w:noHBand="0" w:noVBand="1"/>
      </w:tblPr>
      <w:tblGrid>
        <w:gridCol w:w="246"/>
        <w:gridCol w:w="7346"/>
        <w:gridCol w:w="2562"/>
        <w:gridCol w:w="2296"/>
        <w:gridCol w:w="2445"/>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Вид физической активности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Да, значительно ограничивает</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Да, немного ограничивает</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Нет, совсем не ограничивает</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Тяжелые физические нагрузки, такие как бег, поднятие тяжестей, занятие силовыми видами спорта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Умеренные физические нагрузки, такие как передвинуть стол, поработать с пылесосом, собирать грибы или ягоды</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Поднять или нести сумку с продуктами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Подняться пешком по лестнице на несколько пролетов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Подняться пешком по лестнице на один пролет</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Наклониться, встать на колени, присесть на корточки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Ж</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Пройти расстояние более одного километра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З</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Пройти расстояние в несколько кварталов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Пройти расстояние в один квартал</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К</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Самостоятельно вымыться, одеться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4. Бывало ли за последние 4 недели, что Ваше физическое состояние вызывало затруднения в Вашей работе или другой обычной повседневной деятельности, вследствие чего (обведите одну цифру в каждой строке):</w:t>
      </w:r>
    </w:p>
    <w:tbl>
      <w:tblPr>
        <w:tblW w:w="14895" w:type="dxa"/>
        <w:tblCellMar>
          <w:top w:w="15" w:type="dxa"/>
          <w:left w:w="15" w:type="dxa"/>
          <w:bottom w:w="15" w:type="dxa"/>
          <w:right w:w="15" w:type="dxa"/>
        </w:tblCellMar>
        <w:tblLook w:val="04A0" w:firstRow="1" w:lastRow="0" w:firstColumn="1" w:lastColumn="0" w:noHBand="0" w:noVBand="1"/>
      </w:tblPr>
      <w:tblGrid>
        <w:gridCol w:w="238"/>
        <w:gridCol w:w="13794"/>
        <w:gridCol w:w="360"/>
        <w:gridCol w:w="503"/>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Да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Нет</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Пришлось сократить количество времени, затрачиваемого на работу или другие дела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Выполнили меньше, чем хотели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были ограничены в выполнении какого-либо определенного вида работы или другой деятельности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Были трудности при выполнении своей работы или других дел (например, они потребовали дополнительных усилий)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5. Бывало ли за последние 4 недели, что Ваше эмоциональное состояние вызывало затруднения в Вашей работе или другой обычной повседневной деятельности, вследствие чего (обведите одну цифру в каждой строке):</w:t>
      </w:r>
    </w:p>
    <w:tbl>
      <w:tblPr>
        <w:tblW w:w="14895" w:type="dxa"/>
        <w:tblCellMar>
          <w:top w:w="15" w:type="dxa"/>
          <w:left w:w="15" w:type="dxa"/>
          <w:bottom w:w="15" w:type="dxa"/>
          <w:right w:w="15" w:type="dxa"/>
        </w:tblCellMar>
        <w:tblLook w:val="04A0" w:firstRow="1" w:lastRow="0" w:firstColumn="1" w:lastColumn="0" w:noHBand="0" w:noVBand="1"/>
      </w:tblPr>
      <w:tblGrid>
        <w:gridCol w:w="321"/>
        <w:gridCol w:w="13415"/>
        <w:gridCol w:w="483"/>
        <w:gridCol w:w="676"/>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Да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Нет</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Пришлось сократить количество времени, затрачиваемого на работу или другие дела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Выполнили меньше, чем хотели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Выполняли свою работу или другие дела не так аккуратно, как обычно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6. Насколько Ваше физическое или эмоциональное состояние в течение последних 4 недель мешало Вам проводить время с семьей, друзьями, соседями или в коллективе? (обведите одну цифру)</w:t>
      </w:r>
    </w:p>
    <w:tbl>
      <w:tblPr>
        <w:tblW w:w="14895" w:type="dxa"/>
        <w:tblCellMar>
          <w:top w:w="15" w:type="dxa"/>
          <w:left w:w="15" w:type="dxa"/>
          <w:bottom w:w="15" w:type="dxa"/>
          <w:right w:w="15" w:type="dxa"/>
        </w:tblCellMar>
        <w:tblLook w:val="04A0" w:firstRow="1" w:lastRow="0" w:firstColumn="1" w:lastColumn="0" w:noHBand="0" w:noVBand="1"/>
      </w:tblPr>
      <w:tblGrid>
        <w:gridCol w:w="13876"/>
        <w:gridCol w:w="1019"/>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Совсем не мешало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1</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Немного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Умеренно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Сильно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Очень сильно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7. Насколько сильную физическую боль Вы испытывали за последние 4 недели? (обведите одну цифру)</w:t>
      </w:r>
    </w:p>
    <w:tbl>
      <w:tblPr>
        <w:tblW w:w="14895" w:type="dxa"/>
        <w:tblCellMar>
          <w:top w:w="15" w:type="dxa"/>
          <w:left w:w="15" w:type="dxa"/>
          <w:bottom w:w="15" w:type="dxa"/>
          <w:right w:w="15" w:type="dxa"/>
        </w:tblCellMar>
        <w:tblLook w:val="04A0" w:firstRow="1" w:lastRow="0" w:firstColumn="1" w:lastColumn="0" w:noHBand="0" w:noVBand="1"/>
      </w:tblPr>
      <w:tblGrid>
        <w:gridCol w:w="14121"/>
        <w:gridCol w:w="774"/>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Совсем не испытывал(а)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1</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Очень слабую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Слабую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Умеренную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Сильную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Очень сильную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8. В какой степени боль в течение последних 4 недель мешала Вам заниматься Вашей нормальной работой, включая работу вне дома и по дому? (обведите одну цифру)</w:t>
      </w:r>
    </w:p>
    <w:tbl>
      <w:tblPr>
        <w:tblW w:w="14895" w:type="dxa"/>
        <w:tblCellMar>
          <w:top w:w="15" w:type="dxa"/>
          <w:left w:w="15" w:type="dxa"/>
          <w:bottom w:w="15" w:type="dxa"/>
          <w:right w:w="15" w:type="dxa"/>
        </w:tblCellMar>
        <w:tblLook w:val="04A0" w:firstRow="1" w:lastRow="0" w:firstColumn="1" w:lastColumn="0" w:noHBand="0" w:noVBand="1"/>
      </w:tblPr>
      <w:tblGrid>
        <w:gridCol w:w="13876"/>
        <w:gridCol w:w="1019"/>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Совсем не мешала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1</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Немного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Умеренно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Сильно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Очень сильно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9. Следующие вопросы касаются того, как Вы себя чувствовали и каким было Ваше настроение в течение последних 4 недель. Пожалуйста, на каждый вопрос дайте один ответ, который наиболее соответствует Вашим ощущениям. Как часто в течение последних 4 недель (обведите одну цифру в каждой строке):</w:t>
      </w:r>
    </w:p>
    <w:tbl>
      <w:tblPr>
        <w:tblW w:w="14895" w:type="dxa"/>
        <w:tblCellMar>
          <w:top w:w="15" w:type="dxa"/>
          <w:left w:w="15" w:type="dxa"/>
          <w:bottom w:w="15" w:type="dxa"/>
          <w:right w:w="15" w:type="dxa"/>
        </w:tblCellMar>
        <w:tblLook w:val="04A0" w:firstRow="1" w:lastRow="0" w:firstColumn="1" w:lastColumn="0" w:noHBand="0" w:noVBand="1"/>
      </w:tblPr>
      <w:tblGrid>
        <w:gridCol w:w="246"/>
        <w:gridCol w:w="8055"/>
        <w:gridCol w:w="1075"/>
        <w:gridCol w:w="2521"/>
        <w:gridCol w:w="671"/>
        <w:gridCol w:w="826"/>
        <w:gridCol w:w="663"/>
        <w:gridCol w:w="838"/>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lastRenderedPageBreak/>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Все время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Большую часть времени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Часто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Иногда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Редко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Ни разу</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бодрым(ой)?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сильно нервничали?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таким(ой) подавленным(ой), что ничто не могло Вас взбодрить?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спокойным(ой) и умиротворенным(ой)?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полным(ой) сил и энергии?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упавшим(ей) духом и печальным(ой)?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Ж</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измученным(ой)?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З</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счастливым(ой)?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Вы чувствовали себя уставшим(ей)?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10. Как часто в последние 4 недели Ваше физическое или эмоциональное состояние мешало Вам активно общаться с людьми? Например, навещать родственников, друзей и т.п. (обведите одну цифру)</w:t>
      </w:r>
    </w:p>
    <w:tbl>
      <w:tblPr>
        <w:tblW w:w="14895" w:type="dxa"/>
        <w:tblCellMar>
          <w:top w:w="15" w:type="dxa"/>
          <w:left w:w="15" w:type="dxa"/>
          <w:bottom w:w="15" w:type="dxa"/>
          <w:right w:w="15" w:type="dxa"/>
        </w:tblCellMar>
        <w:tblLook w:val="04A0" w:firstRow="1" w:lastRow="0" w:firstColumn="1" w:lastColumn="0" w:noHBand="0" w:noVBand="1"/>
      </w:tblPr>
      <w:tblGrid>
        <w:gridCol w:w="14060"/>
        <w:gridCol w:w="835"/>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Все время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1</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Большую часть времени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Иногда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Редко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Ни разу</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11. Насколько ВЕРНЫМ или НЕВЕРНЫМ представляется по отношению к Вам каждое из ниже перечисленных утверждений? (обведите одну цифру в каждой строке)</w:t>
      </w:r>
    </w:p>
    <w:tbl>
      <w:tblPr>
        <w:tblW w:w="14895" w:type="dxa"/>
        <w:tblCellMar>
          <w:top w:w="15" w:type="dxa"/>
          <w:left w:w="15" w:type="dxa"/>
          <w:bottom w:w="15" w:type="dxa"/>
          <w:right w:w="15" w:type="dxa"/>
        </w:tblCellMar>
        <w:tblLook w:val="04A0" w:firstRow="1" w:lastRow="0" w:firstColumn="1" w:lastColumn="0" w:noHBand="0" w:noVBand="1"/>
      </w:tblPr>
      <w:tblGrid>
        <w:gridCol w:w="210"/>
        <w:gridCol w:w="5462"/>
        <w:gridCol w:w="2066"/>
        <w:gridCol w:w="1865"/>
        <w:gridCol w:w="879"/>
        <w:gridCol w:w="2132"/>
        <w:gridCol w:w="2281"/>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Определенно верно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В основном верно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Не знаю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В основном не верно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Определенно неверно</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Мне кажется, что я более склонен к болезням, чем другие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Б</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Мое здоровье не хуже, чем у большинства моих знакомых</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Я ожидаю, что мое здоровье ухудшится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Г</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У меня отличное здоровье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Интерпретация опросника проходит в три этапа: перекодировка ответов, расчет шкал и вычисление итоговых показателей.</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 Перекодировка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Каждый из 36 пунктов переводится в баллы от 0 до 100. Высокий балл всегда означает лучшее состояние.</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5" name="Рисунок 15" descr="https://www.garant.ru/files/8/1/2101118/pict37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www.garant.ru/files/8/1/2101118/pict375-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Для большинства вопросов используется прямой счет (лучший ответ - 100).</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4" name="Рисунок 14" descr="https://www.garant.ru/files/8/1/2101118/pict37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www.garant.ru/files/8/1/2101118/pict376-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Для части вопросов используется обратный счет (например, там, где спрашивают о частоте боли или ограничений).</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2. Расчет 8 шкал</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Баллы вопросов усредняются внутри восьми групп:</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 Физическое функционирование - способность выполнять физические нагрузки.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2. Ролевая деятельность (физическая) - влияние физического состояния на работу и повседневные дела.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3. Интенсивность боли - насколько боль мешала заниматься привычной деятельностью.</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4. Общее состояние здоровья - личная оценка своего здоровья и его перспектив.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5. Жизненная активность - ощущение бодрости, энергии или, наоборот, усталости.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6. Социальное функционирование - насколько физическое или эмоциональное состояние ограничивает общение.</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7. Ролевая деятельность (эмоциональная) - влияние настроения на работу и обычные дела.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8. Психическое здоровье - наличие депрессии, тревоги или показатель общего благополучия.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3. Итоговые показатели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Шкалы объединяются в два глобальных компонента: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3" name="Рисунок 13" descr="https://www.garant.ru/files/8/1/2101118/pict37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www.garant.ru/files/8/1/2101118/pict377-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Физический компонент (первые 4 шкалы).</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2" name="Рисунок 12" descr="https://www.garant.ru/files/8/1/2101118/pict37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www.garant.ru/files/8/1/2101118/pict378-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Психологический компонент (последние 4 шкалы).</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Значения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lastRenderedPageBreak/>
        <w:drawing>
          <wp:inline distT="0" distB="0" distL="0" distR="0">
            <wp:extent cx="123825" cy="161925"/>
            <wp:effectExtent l="0" t="0" r="9525" b="9525"/>
            <wp:docPr id="11" name="Рисунок 11" descr="https://www.garant.ru/files/8/1/2101118/pict37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www.garant.ru/files/8/1/2101118/pict379-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0-100 баллов: 0 - худшее состояние, 100 - полное благополучие.</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10" name="Рисунок 10" descr="https://www.garant.ru/files/8/1/2101118/pict380-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www.garant.ru/files/8/1/2101118/pict380-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xml:space="preserve"> Средний уровень: </w:t>
      </w:r>
      <w:proofErr w:type="gramStart"/>
      <w:r>
        <w:rPr>
          <w:rFonts w:ascii="Segoe UI" w:hAnsi="Segoe UI" w:cs="Segoe UI"/>
          <w:color w:val="212529"/>
        </w:rPr>
        <w:t>В</w:t>
      </w:r>
      <w:proofErr w:type="gramEnd"/>
      <w:r>
        <w:rPr>
          <w:rFonts w:ascii="Segoe UI" w:hAnsi="Segoe UI" w:cs="Segoe UI"/>
          <w:color w:val="212529"/>
        </w:rPr>
        <w:t xml:space="preserve"> среднем по населению показатель колеблется в районе 50 баллов.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9" name="Рисунок 9" descr="https://www.garant.ru/files/8/1/2101118/pict381-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www.garant.ru/files/8/1/2101118/pict381-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Клиническая разница: Различие в 5 и более баллов считается существенным.</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Рекомендации по результатам опросника (если пациент оказался в оранжевой или красной зоне) находятся в </w:t>
      </w:r>
      <w:hyperlink r:id="rId11" w:anchor="30120" w:history="1">
        <w:r>
          <w:rPr>
            <w:rStyle w:val="a7"/>
            <w:rFonts w:ascii="Segoe UI" w:hAnsi="Segoe UI" w:cs="Segoe UI"/>
            <w:color w:val="6C757D"/>
          </w:rPr>
          <w:t>Приложении 12</w:t>
        </w:r>
      </w:hyperlink>
      <w:r>
        <w:rPr>
          <w:rFonts w:ascii="Segoe UI" w:hAnsi="Segoe UI" w:cs="Segoe UI"/>
          <w:color w:val="212529"/>
        </w:rPr>
        <w:t>.</w:t>
      </w:r>
    </w:p>
    <w:p w:rsidR="0032788A" w:rsidRDefault="0032788A" w:rsidP="0032788A">
      <w:pPr>
        <w:pStyle w:val="3"/>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5. Опросник принятия и осознания питания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Оцените, насколько приведенные ниже утверждения верны по отношению к Вам.</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1 - Очень редко</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2 - ...</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3 - ...</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4 - ...</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5 - ...</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6 - ...</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7 - Всегда да</w:t>
      </w:r>
    </w:p>
    <w:tbl>
      <w:tblPr>
        <w:tblW w:w="14895" w:type="dxa"/>
        <w:tblCellMar>
          <w:top w:w="15" w:type="dxa"/>
          <w:left w:w="15" w:type="dxa"/>
          <w:bottom w:w="15" w:type="dxa"/>
          <w:right w:w="15" w:type="dxa"/>
        </w:tblCellMar>
        <w:tblLook w:val="04A0" w:firstRow="1" w:lastRow="0" w:firstColumn="1" w:lastColumn="0" w:noHBand="0" w:noVBand="1"/>
      </w:tblPr>
      <w:tblGrid>
        <w:gridCol w:w="272"/>
        <w:gridCol w:w="13153"/>
        <w:gridCol w:w="210"/>
        <w:gridCol w:w="210"/>
        <w:gridCol w:w="210"/>
        <w:gridCol w:w="210"/>
        <w:gridCol w:w="210"/>
        <w:gridCol w:w="210"/>
        <w:gridCol w:w="210"/>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6</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7</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Я придерживаюсь здорового питания, даже если меня тянет объесться или съесть какую-нибудь вредную пищу.</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 страшно испытывать тягу или желание к перееданию, потому что мне не обязательно идти у них на поводу.</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Мне необходимо контролировать свои позывы к еде, чтобы контролировать свое питание.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Мне нужно сконцентрироваться на том, чтобы избавиться от желания питаться нездоровой едой.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Мне не обязательно переедать, даже когда мне этого хочется.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Контролировать свои позывы есть вредную пищу так же важно, как контролировать свое питание.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7</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Мои мысли и чувства по поводу еды должны поменяться, прежде чем я смогу изменить свое питание.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lastRenderedPageBreak/>
              <w:t>8</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Несмотря на свою тягу к нездоровой еде, я продолжаю питаться правильно.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9</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Прежде, чем я смогу внести важные изменения в свое питание, мне придется научиться контролировать свои позывы что-либо съесть.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10</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Даже если мне сильно хочется съесть что-нибудь вредное, я всё равно могу питаться правильно.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Опросник принятия и осознания питания предназначен для оценки психологической гибкости в отношении мыслей и чувств, связанных с едой.</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Подсчет баллов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Методика включает 10 утверждений, которые оцениваются по 6-балльной шкале (от 1 - "почти никогда" до 6 - "всегда").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1. Обратные пункты: Перед сложением нужно пересчитать баллы для пунктов 3, 4, 6, 7 и 9 (6 превращается в 1, 5 - в 2, 4 - в 3 и так далее).</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2. Общий итог: Суммируются все 10 пунктов. Чем выше итоговое число, тем выше уровень осознанности и принятия позывов к еде.</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Смысловые показатели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Опросник делится на два основных направления: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8" name="Рисунок 8" descr="https://www.garant.ru/files/8/1/2101118/pict382-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www.garant.ru/files/8/1/2101118/pict382-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Готовность к действию (пункты 1, 2, 3, 5, 8, 10):</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0" b="9525"/>
            <wp:docPr id="7" name="Рисунок 7" descr="https://www.garant.ru/files/8/1/2101118/pict383-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www.garant.ru/files/8/1/2101118/pict383-41411095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w:t>
      </w:r>
      <w:r>
        <w:rPr>
          <w:rFonts w:ascii="Segoe UI" w:hAnsi="Segoe UI" w:cs="Segoe UI"/>
          <w:i/>
          <w:iCs/>
          <w:color w:val="212529"/>
        </w:rPr>
        <w:t>Значение:</w:t>
      </w:r>
      <w:r>
        <w:rPr>
          <w:rFonts w:ascii="Segoe UI" w:hAnsi="Segoe UI" w:cs="Segoe UI"/>
          <w:color w:val="212529"/>
        </w:rPr>
        <w:t> Отражает способность человека придерживаться своих целей (здоровое питание, контроль веса), даже когда возникает сильное желание поесть или чувство голода.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0" b="9525"/>
            <wp:docPr id="6" name="Рисунок 6" descr="https://www.garant.ru/files/8/1/2101118/pict384-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www.garant.ru/files/8/1/2101118/pict384-41411095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w:t>
      </w:r>
      <w:r>
        <w:rPr>
          <w:rFonts w:ascii="Segoe UI" w:hAnsi="Segoe UI" w:cs="Segoe UI"/>
          <w:i/>
          <w:iCs/>
          <w:color w:val="212529"/>
        </w:rPr>
        <w:t>Высокий результат:</w:t>
      </w:r>
      <w:r>
        <w:rPr>
          <w:rFonts w:ascii="Segoe UI" w:hAnsi="Segoe UI" w:cs="Segoe UI"/>
          <w:color w:val="212529"/>
        </w:rPr>
        <w:t> Человек может поступать разумно, несмотря на дискомфорт.</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9525" b="9525"/>
            <wp:docPr id="5" name="Рисунок 5" descr="https://www.garant.ru/files/8/1/2101118/pict385-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www.garant.ru/files/8/1/2101118/pict385-4141109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Принятие переживаний (пункты 4, 6, 7, 9):</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0" b="9525"/>
            <wp:docPr id="4" name="Рисунок 4" descr="https://www.garant.ru/files/8/1/2101118/pict386-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www.garant.ru/files/8/1/2101118/pict386-41411095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w:t>
      </w:r>
      <w:r>
        <w:rPr>
          <w:rFonts w:ascii="Segoe UI" w:hAnsi="Segoe UI" w:cs="Segoe UI"/>
          <w:i/>
          <w:iCs/>
          <w:color w:val="212529"/>
        </w:rPr>
        <w:t>Значение:</w:t>
      </w:r>
      <w:r>
        <w:rPr>
          <w:rFonts w:ascii="Segoe UI" w:hAnsi="Segoe UI" w:cs="Segoe UI"/>
          <w:color w:val="212529"/>
        </w:rPr>
        <w:t> Показывает, насколько человек открыт своим мыслям о еде и телесным ощущениям, не пытаясь их подавить или избежать.</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noProof/>
          <w:color w:val="212529"/>
        </w:rPr>
        <w:drawing>
          <wp:inline distT="0" distB="0" distL="0" distR="0">
            <wp:extent cx="123825" cy="161925"/>
            <wp:effectExtent l="0" t="0" r="0" b="9525"/>
            <wp:docPr id="3" name="Рисунок 3" descr="https://www.garant.ru/files/8/1/2101118/pict387-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www.garant.ru/files/8/1/2101118/pict387-41411095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Pr>
          <w:rFonts w:ascii="Segoe UI" w:hAnsi="Segoe UI" w:cs="Segoe UI"/>
          <w:color w:val="212529"/>
        </w:rPr>
        <w:t> </w:t>
      </w:r>
      <w:r>
        <w:rPr>
          <w:rFonts w:ascii="Segoe UI" w:hAnsi="Segoe UI" w:cs="Segoe UI"/>
          <w:i/>
          <w:iCs/>
          <w:color w:val="212529"/>
        </w:rPr>
        <w:t>Высокий результат:</w:t>
      </w:r>
      <w:r>
        <w:rPr>
          <w:rFonts w:ascii="Segoe UI" w:hAnsi="Segoe UI" w:cs="Segoe UI"/>
          <w:color w:val="212529"/>
        </w:rPr>
        <w:t> Отсутствие внутренней борьбы с мыслями, что снижает риск срывов.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Общий вывод: Низкие показатели часто связаны с нарушениями пищевого поведения и попытками "заглушить" мысли о еде. Высокие показатели помогают легче удерживать вес и спокойнее относиться к пище.</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Рекомендации по результатам опросника (если пациент оказался в оранжевой или красной зоне) находятся в </w:t>
      </w:r>
      <w:hyperlink r:id="rId13" w:anchor="30120" w:history="1">
        <w:r>
          <w:rPr>
            <w:rStyle w:val="a7"/>
            <w:rFonts w:ascii="Segoe UI" w:hAnsi="Segoe UI" w:cs="Segoe UI"/>
            <w:color w:val="6C757D"/>
          </w:rPr>
          <w:t>Приложении 12</w:t>
        </w:r>
      </w:hyperlink>
      <w:r>
        <w:rPr>
          <w:rFonts w:ascii="Segoe UI" w:hAnsi="Segoe UI" w:cs="Segoe UI"/>
          <w:color w:val="212529"/>
        </w:rPr>
        <w:t>.</w:t>
      </w:r>
    </w:p>
    <w:p w:rsidR="0032788A" w:rsidRDefault="0032788A" w:rsidP="0032788A">
      <w:pPr>
        <w:pStyle w:val="3"/>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6. Госпитальная шкала тревоги и депрессии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Инструкция: Каждому утверждению соответствует 4 варианта ответа. Выберите тот из ответов, который соответствует Вашему состоянию за последнюю неделю. Не раздумывайте слишком долго над каждым утверждением. Ваша первая реакция всегда будет более верной.</w:t>
      </w:r>
    </w:p>
    <w:tbl>
      <w:tblPr>
        <w:tblW w:w="14895" w:type="dxa"/>
        <w:tblCellMar>
          <w:top w:w="15" w:type="dxa"/>
          <w:left w:w="15" w:type="dxa"/>
          <w:bottom w:w="15" w:type="dxa"/>
          <w:right w:w="15" w:type="dxa"/>
        </w:tblCellMar>
        <w:tblLook w:val="04A0" w:firstRow="1" w:lastRow="0" w:firstColumn="1" w:lastColumn="0" w:noHBand="0" w:noVBand="1"/>
      </w:tblPr>
      <w:tblGrid>
        <w:gridCol w:w="7424"/>
        <w:gridCol w:w="7471"/>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Часть I (оценка уровня ТРЕВОГИ)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Часть II (оценка уровня ДЕПРЕССИИ)</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 Я испытываю напряжение, мне не по себе 3 - всё время 2 - часто 1 - время от времени, иногда 0 - совсем не испытываю 2. Я испытываю страх, кажется, что что-то ужасное может вот-вот случиться 3 - определённо это так, и страх очень велик 2 - да, это так, но страх не очень велик 1 - иногда, но это меня не беспокоит 0 - совсем не испытываю 3. Беспокойные мысли крутятся у меня в голове 3 - постоянно 2 - большую часть времени 1 - время от времени и не так часто 0 - только иногда 4. Я легко могу присесть и расслабиться 0 - определённо, это так 1 - наверно, это так 2 - лишь изредка это так 3 - совсем не могу 5. Я испытываю внутреннее напряжение или дрожь 0 - совсем не испытываю 1 - иногда 2 - часто 3 - очень часто 6. Я испытываю неусидчивость, мне постоянно нужно двигаться 3 - определённо, это так 2 - наверно, это так 1 - лишь в некоторой степени это так 0 - совсем не испытываю 7. У меня бывает внезапное чувство паники 3 - очень часто 2 - довольно часто 1 - не так уж часто 0 - совсем не бывает Сумма баллов: ________</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 То, что приносило мне большое удовольствие, и сейчас вызывает у меня то же чувство 0 - определённо, это так 1 - наверное, это так 2 - лишь в очень малой степени это так 3 - это совсем не так 2. Я способен рассмеяться и увидеть в том или ином событии смешное 0 - определённо, это так 1 - наверное, это так 2 - лишь в очень малой степени это так 3 - совсем не способен 3. Я испытываю бодрость 3 - совсем не испытываю 2 - очень редко 1 - иногда 0 - практически всё время 4. Мне кажется, что я стал всё делать очень медленно 3 - практически всё время 2 - часто 1 - иногда 0 - совсем нет 5. Я не слежу за своей внешностью 3 - определённо, это так 2 - я не уделяю этому столько времени, сколько нужно 1 - может быть, я стал меньше уделять этому времени 0 - я слежу за собой так же, как и раньше 6. Я считаю, что мои дела (занятия, увлечения) могут принести мне чувство удовлетворения 0 - точно так же, как и обычно 1 - да, но не в той степени, как раньше 2 - значительно меньше, чем обычно 3 - совсем так не считаю 7. Я могу получить удовольствие от хорошей книги, радио- или телепрограммы 0 - часто 1 - иногда 2 - редко 3 - очень редко Сумма баллов: ________</w:t>
            </w:r>
          </w:p>
        </w:tc>
      </w:tr>
    </w:tbl>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Оценка:</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0-7 баллов - "норма" (отсутствие достоверно выраженных симптомов тревоги и депрессии;</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8-10 баллов - "</w:t>
      </w:r>
      <w:proofErr w:type="spellStart"/>
      <w:r>
        <w:rPr>
          <w:rFonts w:ascii="Segoe UI" w:hAnsi="Segoe UI" w:cs="Segoe UI"/>
          <w:color w:val="212529"/>
        </w:rPr>
        <w:t>субклинически</w:t>
      </w:r>
      <w:proofErr w:type="spellEnd"/>
      <w:r>
        <w:rPr>
          <w:rFonts w:ascii="Segoe UI" w:hAnsi="Segoe UI" w:cs="Segoe UI"/>
          <w:color w:val="212529"/>
        </w:rPr>
        <w:t xml:space="preserve"> выраженная тревога/депрессия";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lastRenderedPageBreak/>
        <w:t>11 баллов и выше - "клинически выраженная тревога/депрессия".</w:t>
      </w:r>
    </w:p>
    <w:p w:rsidR="0032788A" w:rsidRDefault="0032788A" w:rsidP="0032788A">
      <w:pPr>
        <w:pStyle w:val="a8"/>
        <w:shd w:val="clear" w:color="auto" w:fill="FFFFFF"/>
        <w:spacing w:before="0" w:beforeAutospacing="0"/>
        <w:rPr>
          <w:rFonts w:ascii="Segoe UI" w:hAnsi="Segoe UI" w:cs="Segoe UI"/>
          <w:color w:val="212529"/>
        </w:rPr>
      </w:pPr>
      <w:proofErr w:type="gramStart"/>
      <w:r>
        <w:rPr>
          <w:rFonts w:ascii="Segoe UI" w:hAnsi="Segoe UI" w:cs="Segoe UI"/>
          <w:color w:val="212529"/>
        </w:rPr>
        <w:t>Например</w:t>
      </w:r>
      <w:proofErr w:type="gramEnd"/>
      <w:r>
        <w:rPr>
          <w:rFonts w:ascii="Segoe UI" w:hAnsi="Segoe UI" w:cs="Segoe UI"/>
          <w:color w:val="212529"/>
        </w:rPr>
        <w:t xml:space="preserve">: по шкале тревоги (слева) получилось 11 баллов, по шкале депрессии (справа) - 3 балла. Можно сделать вывод, что имеет место клинически выраженная тревога, а уровень депрессии находится в пределах нормы </w:t>
      </w:r>
      <w:proofErr w:type="gramStart"/>
      <w:r>
        <w:rPr>
          <w:rFonts w:ascii="Segoe UI" w:hAnsi="Segoe UI" w:cs="Segoe UI"/>
          <w:color w:val="212529"/>
        </w:rPr>
        <w:t>Или</w:t>
      </w:r>
      <w:proofErr w:type="gramEnd"/>
      <w:r>
        <w:rPr>
          <w:rFonts w:ascii="Segoe UI" w:hAnsi="Segoe UI" w:cs="Segoe UI"/>
          <w:color w:val="212529"/>
        </w:rPr>
        <w:t xml:space="preserve">: по шкале тревоги получилось 15 баллов, по шкале депрессии - 9 баллов. Можно сделать вывод о том, что имеет место клинически выраженная тревога и </w:t>
      </w:r>
      <w:proofErr w:type="spellStart"/>
      <w:r>
        <w:rPr>
          <w:rFonts w:ascii="Segoe UI" w:hAnsi="Segoe UI" w:cs="Segoe UI"/>
          <w:color w:val="212529"/>
        </w:rPr>
        <w:t>субклинически</w:t>
      </w:r>
      <w:proofErr w:type="spellEnd"/>
      <w:r>
        <w:rPr>
          <w:rFonts w:ascii="Segoe UI" w:hAnsi="Segoe UI" w:cs="Segoe UI"/>
          <w:color w:val="212529"/>
        </w:rPr>
        <w:t xml:space="preserve"> выраженная депрессия </w:t>
      </w:r>
      <w:proofErr w:type="gramStart"/>
      <w:r>
        <w:rPr>
          <w:rFonts w:ascii="Segoe UI" w:hAnsi="Segoe UI" w:cs="Segoe UI"/>
          <w:color w:val="212529"/>
        </w:rPr>
        <w:t>Или</w:t>
      </w:r>
      <w:proofErr w:type="gramEnd"/>
      <w:r>
        <w:rPr>
          <w:rFonts w:ascii="Segoe UI" w:hAnsi="Segoe UI" w:cs="Segoe UI"/>
          <w:color w:val="212529"/>
        </w:rPr>
        <w:t>: по шкале тревоги получилось 6 баллов, по шкале депрессии - 1 балл. Можно сделать вывод о том, что уровни и тревоги, и депрессии находятся в пределах нормы.</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Рекомендации по результатам опросника (если пациент оказался в оранжевой или красной зоне) находятся в </w:t>
      </w:r>
      <w:hyperlink r:id="rId14" w:anchor="30120" w:history="1">
        <w:r>
          <w:rPr>
            <w:rStyle w:val="a7"/>
            <w:rFonts w:ascii="Segoe UI" w:hAnsi="Segoe UI" w:cs="Segoe UI"/>
            <w:color w:val="6C757D"/>
          </w:rPr>
          <w:t>Приложении 12</w:t>
        </w:r>
      </w:hyperlink>
      <w:r>
        <w:rPr>
          <w:rFonts w:ascii="Segoe UI" w:hAnsi="Segoe UI" w:cs="Segoe UI"/>
          <w:color w:val="212529"/>
        </w:rPr>
        <w:t>.</w:t>
      </w:r>
    </w:p>
    <w:p w:rsidR="0032788A" w:rsidRDefault="0032788A" w:rsidP="0032788A">
      <w:pPr>
        <w:pStyle w:val="3"/>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 xml:space="preserve">7. Опросник "Профиль здорового образа жизни - </w:t>
      </w:r>
      <w:proofErr w:type="spellStart"/>
      <w:r>
        <w:rPr>
          <w:rFonts w:ascii="Segoe UI" w:hAnsi="Segoe UI" w:cs="Segoe UI"/>
          <w:b w:val="0"/>
          <w:bCs w:val="0"/>
          <w:color w:val="212529"/>
        </w:rPr>
        <w:t>ПроЗОЖ</w:t>
      </w:r>
      <w:proofErr w:type="spellEnd"/>
      <w:r>
        <w:rPr>
          <w:rFonts w:ascii="Segoe UI" w:hAnsi="Segoe UI" w:cs="Segoe UI"/>
          <w:b w:val="0"/>
          <w:bCs w:val="0"/>
          <w:color w:val="212529"/>
        </w:rPr>
        <w:t>"</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Инструкция. Ниже приводится ряд утверждений, которые касаются Вашего нынешнего образа жизни или личных привычек. Вам необходимо оценить степень соответствия каждого из предложенных утверждений, которая лучше всего отражает степень Вашего согласия или несогласия.</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Последовательно, прочитав каждое высказывание, выберите один из четырех возможных ответов и внесите цифру в соответствующей графе на листе ответов:</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color w:val="212529"/>
        </w:rPr>
        <w:t>"не согласен" - 1, "скорее не согласен" - 2, "скорее согласен" - 3, "полностью согласен" - 4.</w:t>
      </w:r>
    </w:p>
    <w:p w:rsidR="0032788A" w:rsidRDefault="0032788A" w:rsidP="0032788A">
      <w:pPr>
        <w:pStyle w:val="a8"/>
        <w:shd w:val="clear" w:color="auto" w:fill="FFFFFF"/>
        <w:spacing w:before="0" w:beforeAutospacing="0"/>
        <w:rPr>
          <w:rFonts w:ascii="Segoe UI" w:hAnsi="Segoe UI" w:cs="Segoe UI"/>
          <w:color w:val="212529"/>
        </w:rPr>
      </w:pPr>
      <w:r>
        <w:rPr>
          <w:rFonts w:ascii="Segoe UI" w:hAnsi="Segoe UI" w:cs="Segoe UI"/>
          <w:i/>
          <w:iCs/>
          <w:color w:val="212529"/>
        </w:rPr>
        <w:t>Не пропускайте ни одного высказывания. Помните, что правильных и неправильных ответов не существует.</w:t>
      </w:r>
    </w:p>
    <w:tbl>
      <w:tblPr>
        <w:tblW w:w="14895" w:type="dxa"/>
        <w:tblCellMar>
          <w:top w:w="15" w:type="dxa"/>
          <w:left w:w="15" w:type="dxa"/>
          <w:bottom w:w="15" w:type="dxa"/>
          <w:right w:w="15" w:type="dxa"/>
        </w:tblCellMar>
        <w:tblLook w:val="04A0" w:firstRow="1" w:lastRow="0" w:firstColumn="1" w:lastColumn="0" w:noHBand="0" w:noVBand="1"/>
      </w:tblPr>
      <w:tblGrid>
        <w:gridCol w:w="14206"/>
        <w:gridCol w:w="689"/>
      </w:tblGrid>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Высказывание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jc w:val="center"/>
              <w:rPr>
                <w:b/>
                <w:bCs/>
                <w:color w:val="000000"/>
              </w:rPr>
            </w:pPr>
            <w:r>
              <w:rPr>
                <w:b/>
                <w:bCs/>
                <w:color w:val="000000"/>
              </w:rPr>
              <w:t>Ответ</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 Обсуждаю свои проблемы и сомнения с близкими мне людьми.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 Предпочитаю диету с низким содержанием жиров и холестерина.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 Описываю любые необычные проявления или симптомы врачу.</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 Выполняю определенную программу упражнений.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 Достаточно сплю.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6. Чувствую, что я положительно расту и развиваюсь.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7. С легкостью хвалю других за достижения.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8. Ограничиваю употребление сахара и сахаросодержащих продуктов.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9. Читаю или слушаю программы про здоровье.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10. Выполняю серьезную физическую нагрузку (не менее 20 минут интенсивных занятий) не менее 3 раз в неделю.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lastRenderedPageBreak/>
              <w:t>11. Каждый день я нахожу время для того, чтобы расслабиться, отдохнуть.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12. Верю, что в моей жизни есть цель.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13. Сохраняю значимые и серьезные отношения с окружающими.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xml:space="preserve">14. Съедаю 6-11 порций хлеба, зерновых или </w:t>
            </w:r>
            <w:proofErr w:type="spellStart"/>
            <w:r>
              <w:rPr>
                <w:color w:val="000000"/>
              </w:rPr>
              <w:t>цельнозерновых</w:t>
            </w:r>
            <w:proofErr w:type="spellEnd"/>
            <w:r>
              <w:rPr>
                <w:color w:val="000000"/>
              </w:rPr>
              <w:t xml:space="preserve"> макарон каждый день (1 ед. = хлеб 25-30 </w:t>
            </w:r>
            <w:proofErr w:type="spellStart"/>
            <w:r>
              <w:rPr>
                <w:color w:val="000000"/>
              </w:rPr>
              <w:t>гр</w:t>
            </w:r>
            <w:proofErr w:type="spellEnd"/>
            <w:r>
              <w:rPr>
                <w:color w:val="000000"/>
              </w:rPr>
              <w:t>; 1 ед. = каша 50 </w:t>
            </w:r>
            <w:proofErr w:type="spellStart"/>
            <w:r>
              <w:rPr>
                <w:color w:val="000000"/>
              </w:rPr>
              <w:t>гр</w:t>
            </w:r>
            <w:proofErr w:type="spellEnd"/>
            <w:r>
              <w:rPr>
                <w:color w:val="000000"/>
              </w:rPr>
              <w:t>; 1 ед. = макароны вареные - 50 </w:t>
            </w:r>
            <w:proofErr w:type="spellStart"/>
            <w:r>
              <w:rPr>
                <w:color w:val="000000"/>
              </w:rPr>
              <w:t>гр</w:t>
            </w:r>
            <w:proofErr w:type="spellEnd"/>
            <w:r>
              <w:rPr>
                <w:color w:val="000000"/>
              </w:rPr>
              <w:t>).</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15. Переспрашиваю специалистов, занимающихся моим здоровьем, для того, чтобы понять их инструкции.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16. Достаточно интенсивно занимаюсь спортом или физической нагрузкой (например, быстро хожу в течение 30-40 минут, пять и более раз в неделю).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17. Принимаю (в жизни) то, что я не могу изменить.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18. Смотрю в будущее.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19. Провожу время с близкими друзьями.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20. Съедаю 2-4 порции фруктов ежедневно (1 порция фруктов = 1 фрукт среднего размера или </w:t>
            </w:r>
            <w:r>
              <w:rPr>
                <w:noProof/>
                <w:color w:val="000000"/>
              </w:rPr>
              <w:drawing>
                <wp:inline distT="0" distB="0" distL="0" distR="0">
                  <wp:extent cx="142875" cy="161925"/>
                  <wp:effectExtent l="0" t="0" r="9525" b="9525"/>
                  <wp:docPr id="2" name="Рисунок 2" descr="https://www.garant.ru/files/8/1/2101118/pict388-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www.garant.ru/files/8/1/2101118/pict388-41411095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Pr>
                <w:color w:val="000000"/>
              </w:rPr>
              <w:t> стакана фруктового сока).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21. Интересуюсь альтернативным мнением по поводу поставленного мне диагноза (прописанного лечения).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22. Занимаюсь плаванием или танцами или езжу на велосипеде в свободное время.</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23. Когда ложусь спать, концентрируюсь на приятных мыслях.</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24. Чувствую себя довольным и умиротворенным.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25. С легкостью проявляю заботу, любовь и тепло по отношению к другим.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26. Съедаю 3-5 порций овощей ежедневно (1 порция овощей = 1 овощ среднего размера или десертная тарелка вареных/сырых овощей, или десертная тарелка овощного супа).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27. Обсуждаю волнующие меня вопросы о здоровье с разными специалистами.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28. Делаю силовые упражнения, по крайней мере, 3 раза в неделю.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29. Использую специальные техники, чтобы контролировать стресс.</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30. Работаю на долгосрочные цели.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31. Я нахожу понимание у людей, которые мне дороги, и они также меня понимают.</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32. Съедаю 2-3 порции молока, йогурта или сыра ежедневно (1 ед. = стакан молока или йогурта 1%; 1 ед. = ломтик сыра 30 гр.).</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33. Обследую свое тело не реже чем раз в месяц на предмет опасных изменений или угрожающих признаков.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34. Получаю физическую нагрузку в повседневных условиях (например, использую лестницу вместо эскалатора или лифта).</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35. Стараюсь сбалансировать время между работой и отдыхом.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36. Считаю, что каждый день приносит что-то новое, необычное и требующее усилий.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37. Нахожу возможности для близких отношений.</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38. Съедаю не более 2-3 порций белковой пищи (мясо, мясные продукты, рыба, яйца, бобы, орехи) в день (1 порция мяса = 80-90 граммов мяса в готовом виде; 1 порция </w:t>
            </w:r>
            <w:r>
              <w:rPr>
                <w:noProof/>
                <w:color w:val="000000"/>
              </w:rPr>
              <w:drawing>
                <wp:inline distT="0" distB="0" distL="0" distR="0">
                  <wp:extent cx="142875" cy="161925"/>
                  <wp:effectExtent l="0" t="0" r="9525" b="9525"/>
                  <wp:docPr id="1" name="Рисунок 1" descr="https://www.garant.ru/files/8/1/2101118/pict389-41411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www.garant.ru/files/8/1/2101118/pict389-41411095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Pr>
                <w:color w:val="000000"/>
              </w:rPr>
              <w:t> яйца; 1 порция = 2 ст. л. орехов).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39. Интересуюсь у врачей, как лучше заботиться о своем здоровье.</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40. Замеряю свой пульс во время физических нагрузок.</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lastRenderedPageBreak/>
              <w:t>41. Провожу 15-20 минут расслабляясь или медитируя ежедневно.</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42. Знаю, что важно для меня в жизни.</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43. Меня поддерживают люди, с которыми я общаюсь.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44. Читаю этикетку на продуктах, чтобы узнать их состав, соотношение белков, жиров, углеводов и полезных элементов.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45. Посещаю специальные образовательные программы по здоровью.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46. Достигаю целевого пульса (необходимой частоты сердечных сокращений), когда тренируюсь.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47. Замедляюсь, чтобы не слишком уставать.</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48. Чувствую себя связанным с некой силой, большей, чем я сам.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49. Разрешаю конфликты с помощью дискуссий и компромиссов.</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50. Завтракаю.</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51. Когда необходимо, обращаюсь за помощью и советом.</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r w:rsidR="0032788A" w:rsidTr="0032788A">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52. Открыт для нового опыта и сложных задач.</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rsidR="0032788A" w:rsidRDefault="0032788A">
            <w:pPr>
              <w:rPr>
                <w:color w:val="000000"/>
              </w:rPr>
            </w:pPr>
            <w:r>
              <w:rPr>
                <w:color w:val="000000"/>
              </w:rPr>
              <w:t>   </w:t>
            </w:r>
          </w:p>
        </w:tc>
      </w:tr>
    </w:tbl>
    <w:p w:rsidR="0063056B" w:rsidRPr="00767D82" w:rsidRDefault="0063056B" w:rsidP="0032788A">
      <w:pPr>
        <w:shd w:val="clear" w:color="auto" w:fill="FFFFFF"/>
        <w:spacing w:line="360" w:lineRule="auto"/>
        <w:ind w:left="-426"/>
        <w:rPr>
          <w:color w:val="1A1A1A"/>
          <w:sz w:val="28"/>
          <w:szCs w:val="28"/>
        </w:rPr>
      </w:pPr>
    </w:p>
    <w:p w:rsidR="00B73941" w:rsidRPr="00767D82" w:rsidRDefault="00B73941" w:rsidP="00767D82">
      <w:pPr>
        <w:spacing w:line="360" w:lineRule="auto"/>
        <w:ind w:firstLine="708"/>
        <w:rPr>
          <w:sz w:val="28"/>
          <w:szCs w:val="28"/>
        </w:rPr>
      </w:pPr>
    </w:p>
    <w:sectPr w:rsidR="00B73941" w:rsidRPr="00767D82" w:rsidSect="0032788A">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31CC3"/>
    <w:multiLevelType w:val="hybridMultilevel"/>
    <w:tmpl w:val="7A78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15042D"/>
    <w:multiLevelType w:val="hybridMultilevel"/>
    <w:tmpl w:val="20D4E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6D3B15"/>
    <w:multiLevelType w:val="hybridMultilevel"/>
    <w:tmpl w:val="2EB64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6FD266F"/>
    <w:multiLevelType w:val="hybridMultilevel"/>
    <w:tmpl w:val="F3DAA086"/>
    <w:lvl w:ilvl="0" w:tplc="277AD0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7956AAE"/>
    <w:multiLevelType w:val="hybridMultilevel"/>
    <w:tmpl w:val="2FDA0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1235A9"/>
    <w:multiLevelType w:val="hybridMultilevel"/>
    <w:tmpl w:val="FDF08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792B7F"/>
    <w:multiLevelType w:val="hybridMultilevel"/>
    <w:tmpl w:val="BF0C9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2247C4"/>
    <w:multiLevelType w:val="hybridMultilevel"/>
    <w:tmpl w:val="17A69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570"/>
    <w:rsid w:val="00005D21"/>
    <w:rsid w:val="000263A3"/>
    <w:rsid w:val="00081D08"/>
    <w:rsid w:val="000D2564"/>
    <w:rsid w:val="000E38F3"/>
    <w:rsid w:val="000E734E"/>
    <w:rsid w:val="0011750F"/>
    <w:rsid w:val="001276D0"/>
    <w:rsid w:val="001C115E"/>
    <w:rsid w:val="001D1421"/>
    <w:rsid w:val="001D2743"/>
    <w:rsid w:val="001E3AB7"/>
    <w:rsid w:val="00252727"/>
    <w:rsid w:val="002824F8"/>
    <w:rsid w:val="002E1E2E"/>
    <w:rsid w:val="002F4DD2"/>
    <w:rsid w:val="00300EF1"/>
    <w:rsid w:val="0031090A"/>
    <w:rsid w:val="0032788A"/>
    <w:rsid w:val="00382400"/>
    <w:rsid w:val="00382578"/>
    <w:rsid w:val="0038680F"/>
    <w:rsid w:val="003D61FA"/>
    <w:rsid w:val="003E6ADA"/>
    <w:rsid w:val="00407CE6"/>
    <w:rsid w:val="0042661F"/>
    <w:rsid w:val="00437CEB"/>
    <w:rsid w:val="004577FA"/>
    <w:rsid w:val="004C54AA"/>
    <w:rsid w:val="004E1891"/>
    <w:rsid w:val="00511F83"/>
    <w:rsid w:val="00552AA4"/>
    <w:rsid w:val="00583954"/>
    <w:rsid w:val="0063056B"/>
    <w:rsid w:val="00640850"/>
    <w:rsid w:val="00646CD9"/>
    <w:rsid w:val="006A7B05"/>
    <w:rsid w:val="006B0787"/>
    <w:rsid w:val="006E4CAF"/>
    <w:rsid w:val="006F1A23"/>
    <w:rsid w:val="00755D84"/>
    <w:rsid w:val="00767D82"/>
    <w:rsid w:val="00787D86"/>
    <w:rsid w:val="0080544D"/>
    <w:rsid w:val="00853823"/>
    <w:rsid w:val="00866F7F"/>
    <w:rsid w:val="008775F0"/>
    <w:rsid w:val="00880752"/>
    <w:rsid w:val="008A1681"/>
    <w:rsid w:val="008B58C1"/>
    <w:rsid w:val="008B7EEA"/>
    <w:rsid w:val="009073FD"/>
    <w:rsid w:val="00997570"/>
    <w:rsid w:val="009B4BE0"/>
    <w:rsid w:val="009F5E8D"/>
    <w:rsid w:val="00A1371D"/>
    <w:rsid w:val="00AD7E5C"/>
    <w:rsid w:val="00B264AB"/>
    <w:rsid w:val="00B73941"/>
    <w:rsid w:val="00B91358"/>
    <w:rsid w:val="00BD313D"/>
    <w:rsid w:val="00BD781A"/>
    <w:rsid w:val="00BE2B3C"/>
    <w:rsid w:val="00C103A6"/>
    <w:rsid w:val="00C40E33"/>
    <w:rsid w:val="00C446E1"/>
    <w:rsid w:val="00CD2867"/>
    <w:rsid w:val="00CD2D3E"/>
    <w:rsid w:val="00D26B52"/>
    <w:rsid w:val="00D86C84"/>
    <w:rsid w:val="00DB5625"/>
    <w:rsid w:val="00E57073"/>
    <w:rsid w:val="00E837E8"/>
    <w:rsid w:val="00E9358C"/>
    <w:rsid w:val="00EA4CC4"/>
    <w:rsid w:val="00EC1810"/>
    <w:rsid w:val="00F0556D"/>
    <w:rsid w:val="00F14E5E"/>
    <w:rsid w:val="00F8273D"/>
    <w:rsid w:val="00FD7DA1"/>
    <w:rsid w:val="00FF2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4EF46"/>
  <w15:docId w15:val="{A4A9C77A-A777-4722-9EE2-C081D033B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570"/>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2788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757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9B4BE0"/>
    <w:pPr>
      <w:ind w:left="720"/>
      <w:contextualSpacing/>
    </w:pPr>
  </w:style>
  <w:style w:type="paragraph" w:styleId="a5">
    <w:name w:val="footer"/>
    <w:basedOn w:val="a"/>
    <w:link w:val="a6"/>
    <w:uiPriority w:val="99"/>
    <w:unhideWhenUsed/>
    <w:qFormat/>
    <w:rsid w:val="00E9358C"/>
    <w:pPr>
      <w:widowControl w:val="0"/>
      <w:tabs>
        <w:tab w:val="center" w:pos="4677"/>
        <w:tab w:val="right" w:pos="9355"/>
      </w:tabs>
      <w:spacing w:after="160" w:line="259" w:lineRule="auto"/>
    </w:pPr>
    <w:rPr>
      <w:kern w:val="1"/>
      <w:lang w:eastAsia="zh-CN"/>
    </w:rPr>
  </w:style>
  <w:style w:type="character" w:customStyle="1" w:styleId="a6">
    <w:name w:val="Нижний колонтитул Знак"/>
    <w:basedOn w:val="a0"/>
    <w:link w:val="a5"/>
    <w:uiPriority w:val="99"/>
    <w:qFormat/>
    <w:rsid w:val="00E9358C"/>
    <w:rPr>
      <w:rFonts w:ascii="Times New Roman" w:eastAsia="Times New Roman" w:hAnsi="Times New Roman" w:cs="Times New Roman"/>
      <w:kern w:val="1"/>
      <w:sz w:val="24"/>
      <w:szCs w:val="24"/>
      <w:lang w:eastAsia="zh-CN"/>
    </w:rPr>
  </w:style>
  <w:style w:type="character" w:styleId="a7">
    <w:name w:val="Hyperlink"/>
    <w:basedOn w:val="a0"/>
    <w:uiPriority w:val="99"/>
    <w:unhideWhenUsed/>
    <w:rsid w:val="00382400"/>
    <w:rPr>
      <w:color w:val="0000FF" w:themeColor="hyperlink"/>
      <w:u w:val="single"/>
    </w:rPr>
  </w:style>
  <w:style w:type="character" w:customStyle="1" w:styleId="30">
    <w:name w:val="Заголовок 3 Знак"/>
    <w:basedOn w:val="a0"/>
    <w:link w:val="3"/>
    <w:uiPriority w:val="9"/>
    <w:rsid w:val="0032788A"/>
    <w:rPr>
      <w:rFonts w:ascii="Times New Roman" w:eastAsia="Times New Roman" w:hAnsi="Times New Roman" w:cs="Times New Roman"/>
      <w:b/>
      <w:bCs/>
      <w:sz w:val="27"/>
      <w:szCs w:val="27"/>
      <w:lang w:eastAsia="ru-RU"/>
    </w:rPr>
  </w:style>
  <w:style w:type="paragraph" w:customStyle="1" w:styleId="msonormal0">
    <w:name w:val="msonormal"/>
    <w:basedOn w:val="a"/>
    <w:rsid w:val="0032788A"/>
    <w:pPr>
      <w:spacing w:before="100" w:beforeAutospacing="1" w:after="100" w:afterAutospacing="1"/>
    </w:pPr>
  </w:style>
  <w:style w:type="paragraph" w:styleId="a8">
    <w:name w:val="Normal (Web)"/>
    <w:basedOn w:val="a"/>
    <w:uiPriority w:val="99"/>
    <w:semiHidden/>
    <w:unhideWhenUsed/>
    <w:rsid w:val="0032788A"/>
    <w:pPr>
      <w:spacing w:before="100" w:beforeAutospacing="1" w:after="100" w:afterAutospacing="1"/>
    </w:pPr>
  </w:style>
  <w:style w:type="character" w:styleId="a9">
    <w:name w:val="FollowedHyperlink"/>
    <w:basedOn w:val="a0"/>
    <w:uiPriority w:val="99"/>
    <w:semiHidden/>
    <w:unhideWhenUsed/>
    <w:rsid w:val="0032788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702497">
      <w:bodyDiv w:val="1"/>
      <w:marLeft w:val="0"/>
      <w:marRight w:val="0"/>
      <w:marTop w:val="0"/>
      <w:marBottom w:val="0"/>
      <w:divBdr>
        <w:top w:val="none" w:sz="0" w:space="0" w:color="auto"/>
        <w:left w:val="none" w:sz="0" w:space="0" w:color="auto"/>
        <w:bottom w:val="none" w:sz="0" w:space="0" w:color="auto"/>
        <w:right w:val="none" w:sz="0" w:space="0" w:color="auto"/>
      </w:divBdr>
    </w:div>
    <w:div w:id="699092156">
      <w:bodyDiv w:val="1"/>
      <w:marLeft w:val="0"/>
      <w:marRight w:val="0"/>
      <w:marTop w:val="0"/>
      <w:marBottom w:val="0"/>
      <w:divBdr>
        <w:top w:val="none" w:sz="0" w:space="0" w:color="auto"/>
        <w:left w:val="none" w:sz="0" w:space="0" w:color="auto"/>
        <w:bottom w:val="none" w:sz="0" w:space="0" w:color="auto"/>
        <w:right w:val="none" w:sz="0" w:space="0" w:color="auto"/>
      </w:divBdr>
      <w:divsChild>
        <w:div w:id="870607677">
          <w:marLeft w:val="0"/>
          <w:marRight w:val="0"/>
          <w:marTop w:val="0"/>
          <w:marBottom w:val="0"/>
          <w:divBdr>
            <w:top w:val="none" w:sz="0" w:space="0" w:color="auto"/>
            <w:left w:val="none" w:sz="0" w:space="0" w:color="auto"/>
            <w:bottom w:val="none" w:sz="0" w:space="0" w:color="auto"/>
            <w:right w:val="none" w:sz="0" w:space="0" w:color="auto"/>
          </w:divBdr>
        </w:div>
      </w:divsChild>
    </w:div>
    <w:div w:id="701977706">
      <w:bodyDiv w:val="1"/>
      <w:marLeft w:val="0"/>
      <w:marRight w:val="0"/>
      <w:marTop w:val="0"/>
      <w:marBottom w:val="0"/>
      <w:divBdr>
        <w:top w:val="none" w:sz="0" w:space="0" w:color="auto"/>
        <w:left w:val="none" w:sz="0" w:space="0" w:color="auto"/>
        <w:bottom w:val="none" w:sz="0" w:space="0" w:color="auto"/>
        <w:right w:val="none" w:sz="0" w:space="0" w:color="auto"/>
      </w:divBdr>
      <w:divsChild>
        <w:div w:id="1483503353">
          <w:marLeft w:val="0"/>
          <w:marRight w:val="0"/>
          <w:marTop w:val="0"/>
          <w:marBottom w:val="0"/>
          <w:divBdr>
            <w:top w:val="none" w:sz="0" w:space="0" w:color="auto"/>
            <w:left w:val="none" w:sz="0" w:space="0" w:color="auto"/>
            <w:bottom w:val="none" w:sz="0" w:space="0" w:color="auto"/>
            <w:right w:val="none" w:sz="0" w:space="0" w:color="auto"/>
          </w:divBdr>
        </w:div>
        <w:div w:id="1447233387">
          <w:marLeft w:val="0"/>
          <w:marRight w:val="0"/>
          <w:marTop w:val="0"/>
          <w:marBottom w:val="0"/>
          <w:divBdr>
            <w:top w:val="none" w:sz="0" w:space="0" w:color="auto"/>
            <w:left w:val="none" w:sz="0" w:space="0" w:color="auto"/>
            <w:bottom w:val="none" w:sz="0" w:space="0" w:color="auto"/>
            <w:right w:val="none" w:sz="0" w:space="0" w:color="auto"/>
          </w:divBdr>
        </w:div>
      </w:divsChild>
    </w:div>
    <w:div w:id="1170947445">
      <w:bodyDiv w:val="1"/>
      <w:marLeft w:val="0"/>
      <w:marRight w:val="0"/>
      <w:marTop w:val="0"/>
      <w:marBottom w:val="0"/>
      <w:divBdr>
        <w:top w:val="none" w:sz="0" w:space="0" w:color="auto"/>
        <w:left w:val="none" w:sz="0" w:space="0" w:color="auto"/>
        <w:bottom w:val="none" w:sz="0" w:space="0" w:color="auto"/>
        <w:right w:val="none" w:sz="0" w:space="0" w:color="auto"/>
      </w:divBdr>
      <w:divsChild>
        <w:div w:id="980622008">
          <w:marLeft w:val="0"/>
          <w:marRight w:val="0"/>
          <w:marTop w:val="0"/>
          <w:marBottom w:val="0"/>
          <w:divBdr>
            <w:top w:val="none" w:sz="0" w:space="0" w:color="auto"/>
            <w:left w:val="none" w:sz="0" w:space="0" w:color="auto"/>
            <w:bottom w:val="none" w:sz="0" w:space="0" w:color="auto"/>
            <w:right w:val="none" w:sz="0" w:space="0" w:color="auto"/>
          </w:divBdr>
        </w:div>
        <w:div w:id="1719085636">
          <w:marLeft w:val="0"/>
          <w:marRight w:val="0"/>
          <w:marTop w:val="0"/>
          <w:marBottom w:val="0"/>
          <w:divBdr>
            <w:top w:val="none" w:sz="0" w:space="0" w:color="auto"/>
            <w:left w:val="none" w:sz="0" w:space="0" w:color="auto"/>
            <w:bottom w:val="none" w:sz="0" w:space="0" w:color="auto"/>
            <w:right w:val="none" w:sz="0" w:space="0" w:color="auto"/>
          </w:divBdr>
        </w:div>
        <w:div w:id="109131985">
          <w:marLeft w:val="0"/>
          <w:marRight w:val="0"/>
          <w:marTop w:val="0"/>
          <w:marBottom w:val="0"/>
          <w:divBdr>
            <w:top w:val="none" w:sz="0" w:space="0" w:color="auto"/>
            <w:left w:val="none" w:sz="0" w:space="0" w:color="auto"/>
            <w:bottom w:val="none" w:sz="0" w:space="0" w:color="auto"/>
            <w:right w:val="none" w:sz="0" w:space="0" w:color="auto"/>
          </w:divBdr>
        </w:div>
        <w:div w:id="950555871">
          <w:marLeft w:val="0"/>
          <w:marRight w:val="0"/>
          <w:marTop w:val="0"/>
          <w:marBottom w:val="0"/>
          <w:divBdr>
            <w:top w:val="none" w:sz="0" w:space="0" w:color="auto"/>
            <w:left w:val="none" w:sz="0" w:space="0" w:color="auto"/>
            <w:bottom w:val="none" w:sz="0" w:space="0" w:color="auto"/>
            <w:right w:val="none" w:sz="0" w:space="0" w:color="auto"/>
          </w:divBdr>
        </w:div>
        <w:div w:id="742803115">
          <w:marLeft w:val="0"/>
          <w:marRight w:val="0"/>
          <w:marTop w:val="0"/>
          <w:marBottom w:val="0"/>
          <w:divBdr>
            <w:top w:val="none" w:sz="0" w:space="0" w:color="auto"/>
            <w:left w:val="none" w:sz="0" w:space="0" w:color="auto"/>
            <w:bottom w:val="none" w:sz="0" w:space="0" w:color="auto"/>
            <w:right w:val="none" w:sz="0" w:space="0" w:color="auto"/>
          </w:divBdr>
        </w:div>
        <w:div w:id="1496453870">
          <w:marLeft w:val="0"/>
          <w:marRight w:val="0"/>
          <w:marTop w:val="0"/>
          <w:marBottom w:val="0"/>
          <w:divBdr>
            <w:top w:val="none" w:sz="0" w:space="0" w:color="auto"/>
            <w:left w:val="none" w:sz="0" w:space="0" w:color="auto"/>
            <w:bottom w:val="none" w:sz="0" w:space="0" w:color="auto"/>
            <w:right w:val="none" w:sz="0" w:space="0" w:color="auto"/>
          </w:divBdr>
        </w:div>
        <w:div w:id="1930919194">
          <w:marLeft w:val="0"/>
          <w:marRight w:val="0"/>
          <w:marTop w:val="0"/>
          <w:marBottom w:val="0"/>
          <w:divBdr>
            <w:top w:val="none" w:sz="0" w:space="0" w:color="auto"/>
            <w:left w:val="none" w:sz="0" w:space="0" w:color="auto"/>
            <w:bottom w:val="none" w:sz="0" w:space="0" w:color="auto"/>
            <w:right w:val="none" w:sz="0" w:space="0" w:color="auto"/>
          </w:divBdr>
        </w:div>
        <w:div w:id="1927568955">
          <w:marLeft w:val="0"/>
          <w:marRight w:val="0"/>
          <w:marTop w:val="0"/>
          <w:marBottom w:val="0"/>
          <w:divBdr>
            <w:top w:val="none" w:sz="0" w:space="0" w:color="auto"/>
            <w:left w:val="none" w:sz="0" w:space="0" w:color="auto"/>
            <w:bottom w:val="none" w:sz="0" w:space="0" w:color="auto"/>
            <w:right w:val="none" w:sz="0" w:space="0" w:color="auto"/>
          </w:divBdr>
        </w:div>
        <w:div w:id="861437153">
          <w:marLeft w:val="0"/>
          <w:marRight w:val="0"/>
          <w:marTop w:val="0"/>
          <w:marBottom w:val="0"/>
          <w:divBdr>
            <w:top w:val="none" w:sz="0" w:space="0" w:color="auto"/>
            <w:left w:val="none" w:sz="0" w:space="0" w:color="auto"/>
            <w:bottom w:val="none" w:sz="0" w:space="0" w:color="auto"/>
            <w:right w:val="none" w:sz="0" w:space="0" w:color="auto"/>
          </w:divBdr>
        </w:div>
        <w:div w:id="82384432">
          <w:marLeft w:val="0"/>
          <w:marRight w:val="0"/>
          <w:marTop w:val="0"/>
          <w:marBottom w:val="0"/>
          <w:divBdr>
            <w:top w:val="none" w:sz="0" w:space="0" w:color="auto"/>
            <w:left w:val="none" w:sz="0" w:space="0" w:color="auto"/>
            <w:bottom w:val="none" w:sz="0" w:space="0" w:color="auto"/>
            <w:right w:val="none" w:sz="0" w:space="0" w:color="auto"/>
          </w:divBdr>
        </w:div>
        <w:div w:id="546649398">
          <w:marLeft w:val="0"/>
          <w:marRight w:val="0"/>
          <w:marTop w:val="0"/>
          <w:marBottom w:val="0"/>
          <w:divBdr>
            <w:top w:val="none" w:sz="0" w:space="0" w:color="auto"/>
            <w:left w:val="none" w:sz="0" w:space="0" w:color="auto"/>
            <w:bottom w:val="none" w:sz="0" w:space="0" w:color="auto"/>
            <w:right w:val="none" w:sz="0" w:space="0" w:color="auto"/>
          </w:divBdr>
        </w:div>
        <w:div w:id="717625813">
          <w:marLeft w:val="0"/>
          <w:marRight w:val="0"/>
          <w:marTop w:val="0"/>
          <w:marBottom w:val="0"/>
          <w:divBdr>
            <w:top w:val="none" w:sz="0" w:space="0" w:color="auto"/>
            <w:left w:val="none" w:sz="0" w:space="0" w:color="auto"/>
            <w:bottom w:val="none" w:sz="0" w:space="0" w:color="auto"/>
            <w:right w:val="none" w:sz="0" w:space="0" w:color="auto"/>
          </w:divBdr>
        </w:div>
        <w:div w:id="810249449">
          <w:marLeft w:val="0"/>
          <w:marRight w:val="0"/>
          <w:marTop w:val="0"/>
          <w:marBottom w:val="0"/>
          <w:divBdr>
            <w:top w:val="none" w:sz="0" w:space="0" w:color="auto"/>
            <w:left w:val="none" w:sz="0" w:space="0" w:color="auto"/>
            <w:bottom w:val="none" w:sz="0" w:space="0" w:color="auto"/>
            <w:right w:val="none" w:sz="0" w:space="0" w:color="auto"/>
          </w:divBdr>
        </w:div>
        <w:div w:id="1362895261">
          <w:marLeft w:val="0"/>
          <w:marRight w:val="0"/>
          <w:marTop w:val="0"/>
          <w:marBottom w:val="0"/>
          <w:divBdr>
            <w:top w:val="none" w:sz="0" w:space="0" w:color="auto"/>
            <w:left w:val="none" w:sz="0" w:space="0" w:color="auto"/>
            <w:bottom w:val="none" w:sz="0" w:space="0" w:color="auto"/>
            <w:right w:val="none" w:sz="0" w:space="0" w:color="auto"/>
          </w:divBdr>
        </w:div>
        <w:div w:id="1437942442">
          <w:marLeft w:val="0"/>
          <w:marRight w:val="0"/>
          <w:marTop w:val="0"/>
          <w:marBottom w:val="0"/>
          <w:divBdr>
            <w:top w:val="none" w:sz="0" w:space="0" w:color="auto"/>
            <w:left w:val="none" w:sz="0" w:space="0" w:color="auto"/>
            <w:bottom w:val="none" w:sz="0" w:space="0" w:color="auto"/>
            <w:right w:val="none" w:sz="0" w:space="0" w:color="auto"/>
          </w:divBdr>
        </w:div>
        <w:div w:id="993021895">
          <w:marLeft w:val="0"/>
          <w:marRight w:val="0"/>
          <w:marTop w:val="0"/>
          <w:marBottom w:val="0"/>
          <w:divBdr>
            <w:top w:val="none" w:sz="0" w:space="0" w:color="auto"/>
            <w:left w:val="none" w:sz="0" w:space="0" w:color="auto"/>
            <w:bottom w:val="none" w:sz="0" w:space="0" w:color="auto"/>
            <w:right w:val="none" w:sz="0" w:space="0" w:color="auto"/>
          </w:divBdr>
        </w:div>
        <w:div w:id="808591757">
          <w:marLeft w:val="0"/>
          <w:marRight w:val="0"/>
          <w:marTop w:val="0"/>
          <w:marBottom w:val="0"/>
          <w:divBdr>
            <w:top w:val="none" w:sz="0" w:space="0" w:color="auto"/>
            <w:left w:val="none" w:sz="0" w:space="0" w:color="auto"/>
            <w:bottom w:val="none" w:sz="0" w:space="0" w:color="auto"/>
            <w:right w:val="none" w:sz="0" w:space="0" w:color="auto"/>
          </w:divBdr>
        </w:div>
        <w:div w:id="1692800261">
          <w:marLeft w:val="0"/>
          <w:marRight w:val="0"/>
          <w:marTop w:val="0"/>
          <w:marBottom w:val="0"/>
          <w:divBdr>
            <w:top w:val="none" w:sz="0" w:space="0" w:color="auto"/>
            <w:left w:val="none" w:sz="0" w:space="0" w:color="auto"/>
            <w:bottom w:val="none" w:sz="0" w:space="0" w:color="auto"/>
            <w:right w:val="none" w:sz="0" w:space="0" w:color="auto"/>
          </w:divBdr>
        </w:div>
        <w:div w:id="934217171">
          <w:marLeft w:val="0"/>
          <w:marRight w:val="0"/>
          <w:marTop w:val="0"/>
          <w:marBottom w:val="0"/>
          <w:divBdr>
            <w:top w:val="none" w:sz="0" w:space="0" w:color="auto"/>
            <w:left w:val="none" w:sz="0" w:space="0" w:color="auto"/>
            <w:bottom w:val="none" w:sz="0" w:space="0" w:color="auto"/>
            <w:right w:val="none" w:sz="0" w:space="0" w:color="auto"/>
          </w:divBdr>
        </w:div>
        <w:div w:id="1396314380">
          <w:marLeft w:val="0"/>
          <w:marRight w:val="0"/>
          <w:marTop w:val="0"/>
          <w:marBottom w:val="0"/>
          <w:divBdr>
            <w:top w:val="none" w:sz="0" w:space="0" w:color="auto"/>
            <w:left w:val="none" w:sz="0" w:space="0" w:color="auto"/>
            <w:bottom w:val="none" w:sz="0" w:space="0" w:color="auto"/>
            <w:right w:val="none" w:sz="0" w:space="0" w:color="auto"/>
          </w:divBdr>
        </w:div>
        <w:div w:id="148643356">
          <w:marLeft w:val="0"/>
          <w:marRight w:val="0"/>
          <w:marTop w:val="0"/>
          <w:marBottom w:val="0"/>
          <w:divBdr>
            <w:top w:val="none" w:sz="0" w:space="0" w:color="auto"/>
            <w:left w:val="none" w:sz="0" w:space="0" w:color="auto"/>
            <w:bottom w:val="none" w:sz="0" w:space="0" w:color="auto"/>
            <w:right w:val="none" w:sz="0" w:space="0" w:color="auto"/>
          </w:divBdr>
        </w:div>
        <w:div w:id="307129483">
          <w:marLeft w:val="0"/>
          <w:marRight w:val="0"/>
          <w:marTop w:val="0"/>
          <w:marBottom w:val="0"/>
          <w:divBdr>
            <w:top w:val="none" w:sz="0" w:space="0" w:color="auto"/>
            <w:left w:val="none" w:sz="0" w:space="0" w:color="auto"/>
            <w:bottom w:val="none" w:sz="0" w:space="0" w:color="auto"/>
            <w:right w:val="none" w:sz="0" w:space="0" w:color="auto"/>
          </w:divBdr>
        </w:div>
      </w:divsChild>
    </w:div>
    <w:div w:id="1321619898">
      <w:bodyDiv w:val="1"/>
      <w:marLeft w:val="0"/>
      <w:marRight w:val="0"/>
      <w:marTop w:val="0"/>
      <w:marBottom w:val="0"/>
      <w:divBdr>
        <w:top w:val="none" w:sz="0" w:space="0" w:color="auto"/>
        <w:left w:val="none" w:sz="0" w:space="0" w:color="auto"/>
        <w:bottom w:val="none" w:sz="0" w:space="0" w:color="auto"/>
        <w:right w:val="none" w:sz="0" w:space="0" w:color="auto"/>
      </w:divBdr>
      <w:divsChild>
        <w:div w:id="1695382415">
          <w:marLeft w:val="0"/>
          <w:marRight w:val="0"/>
          <w:marTop w:val="0"/>
          <w:marBottom w:val="0"/>
          <w:divBdr>
            <w:top w:val="none" w:sz="0" w:space="0" w:color="auto"/>
            <w:left w:val="none" w:sz="0" w:space="0" w:color="auto"/>
            <w:bottom w:val="none" w:sz="0" w:space="0" w:color="auto"/>
            <w:right w:val="none" w:sz="0" w:space="0" w:color="auto"/>
          </w:divBdr>
        </w:div>
      </w:divsChild>
    </w:div>
    <w:div w:id="1353918126">
      <w:bodyDiv w:val="1"/>
      <w:marLeft w:val="0"/>
      <w:marRight w:val="0"/>
      <w:marTop w:val="0"/>
      <w:marBottom w:val="0"/>
      <w:divBdr>
        <w:top w:val="none" w:sz="0" w:space="0" w:color="auto"/>
        <w:left w:val="none" w:sz="0" w:space="0" w:color="auto"/>
        <w:bottom w:val="none" w:sz="0" w:space="0" w:color="auto"/>
        <w:right w:val="none" w:sz="0" w:space="0" w:color="auto"/>
      </w:divBdr>
      <w:divsChild>
        <w:div w:id="1820878473">
          <w:marLeft w:val="0"/>
          <w:marRight w:val="0"/>
          <w:marTop w:val="0"/>
          <w:marBottom w:val="0"/>
          <w:divBdr>
            <w:top w:val="none" w:sz="0" w:space="0" w:color="auto"/>
            <w:left w:val="none" w:sz="0" w:space="0" w:color="auto"/>
            <w:bottom w:val="none" w:sz="0" w:space="0" w:color="auto"/>
            <w:right w:val="none" w:sz="0" w:space="0" w:color="auto"/>
          </w:divBdr>
        </w:div>
        <w:div w:id="951664910">
          <w:marLeft w:val="0"/>
          <w:marRight w:val="0"/>
          <w:marTop w:val="0"/>
          <w:marBottom w:val="0"/>
          <w:divBdr>
            <w:top w:val="none" w:sz="0" w:space="0" w:color="auto"/>
            <w:left w:val="none" w:sz="0" w:space="0" w:color="auto"/>
            <w:bottom w:val="none" w:sz="0" w:space="0" w:color="auto"/>
            <w:right w:val="none" w:sz="0" w:space="0" w:color="auto"/>
          </w:divBdr>
        </w:div>
      </w:divsChild>
    </w:div>
    <w:div w:id="1734311814">
      <w:bodyDiv w:val="1"/>
      <w:marLeft w:val="0"/>
      <w:marRight w:val="0"/>
      <w:marTop w:val="0"/>
      <w:marBottom w:val="0"/>
      <w:divBdr>
        <w:top w:val="none" w:sz="0" w:space="0" w:color="auto"/>
        <w:left w:val="none" w:sz="0" w:space="0" w:color="auto"/>
        <w:bottom w:val="none" w:sz="0" w:space="0" w:color="auto"/>
        <w:right w:val="none" w:sz="0" w:space="0" w:color="auto"/>
      </w:divBdr>
      <w:divsChild>
        <w:div w:id="1732773227">
          <w:marLeft w:val="0"/>
          <w:marRight w:val="0"/>
          <w:marTop w:val="0"/>
          <w:marBottom w:val="0"/>
          <w:divBdr>
            <w:top w:val="none" w:sz="0" w:space="0" w:color="auto"/>
            <w:left w:val="none" w:sz="0" w:space="0" w:color="auto"/>
            <w:bottom w:val="none" w:sz="0" w:space="0" w:color="auto"/>
            <w:right w:val="none" w:sz="0" w:space="0" w:color="auto"/>
          </w:divBdr>
        </w:div>
      </w:divsChild>
    </w:div>
    <w:div w:id="1854805641">
      <w:bodyDiv w:val="1"/>
      <w:marLeft w:val="0"/>
      <w:marRight w:val="0"/>
      <w:marTop w:val="0"/>
      <w:marBottom w:val="0"/>
      <w:divBdr>
        <w:top w:val="none" w:sz="0" w:space="0" w:color="auto"/>
        <w:left w:val="none" w:sz="0" w:space="0" w:color="auto"/>
        <w:bottom w:val="none" w:sz="0" w:space="0" w:color="auto"/>
        <w:right w:val="none" w:sz="0" w:space="0" w:color="auto"/>
      </w:divBdr>
      <w:divsChild>
        <w:div w:id="2083600390">
          <w:marLeft w:val="0"/>
          <w:marRight w:val="0"/>
          <w:marTop w:val="0"/>
          <w:marBottom w:val="0"/>
          <w:divBdr>
            <w:top w:val="none" w:sz="0" w:space="0" w:color="auto"/>
            <w:left w:val="none" w:sz="0" w:space="0" w:color="auto"/>
            <w:bottom w:val="none" w:sz="0" w:space="0" w:color="auto"/>
            <w:right w:val="none" w:sz="0" w:space="0" w:color="auto"/>
          </w:divBdr>
        </w:div>
        <w:div w:id="1630163424">
          <w:marLeft w:val="0"/>
          <w:marRight w:val="0"/>
          <w:marTop w:val="0"/>
          <w:marBottom w:val="0"/>
          <w:divBdr>
            <w:top w:val="none" w:sz="0" w:space="0" w:color="auto"/>
            <w:left w:val="none" w:sz="0" w:space="0" w:color="auto"/>
            <w:bottom w:val="none" w:sz="0" w:space="0" w:color="auto"/>
            <w:right w:val="none" w:sz="0" w:space="0" w:color="auto"/>
          </w:divBdr>
        </w:div>
        <w:div w:id="761998541">
          <w:marLeft w:val="0"/>
          <w:marRight w:val="0"/>
          <w:marTop w:val="0"/>
          <w:marBottom w:val="0"/>
          <w:divBdr>
            <w:top w:val="none" w:sz="0" w:space="0" w:color="auto"/>
            <w:left w:val="none" w:sz="0" w:space="0" w:color="auto"/>
            <w:bottom w:val="none" w:sz="0" w:space="0" w:color="auto"/>
            <w:right w:val="none" w:sz="0" w:space="0" w:color="auto"/>
          </w:divBdr>
        </w:div>
        <w:div w:id="1375808533">
          <w:marLeft w:val="0"/>
          <w:marRight w:val="0"/>
          <w:marTop w:val="0"/>
          <w:marBottom w:val="0"/>
          <w:divBdr>
            <w:top w:val="none" w:sz="0" w:space="0" w:color="auto"/>
            <w:left w:val="none" w:sz="0" w:space="0" w:color="auto"/>
            <w:bottom w:val="none" w:sz="0" w:space="0" w:color="auto"/>
            <w:right w:val="none" w:sz="0" w:space="0" w:color="auto"/>
          </w:divBdr>
        </w:div>
        <w:div w:id="1105543923">
          <w:marLeft w:val="0"/>
          <w:marRight w:val="0"/>
          <w:marTop w:val="0"/>
          <w:marBottom w:val="0"/>
          <w:divBdr>
            <w:top w:val="none" w:sz="0" w:space="0" w:color="auto"/>
            <w:left w:val="none" w:sz="0" w:space="0" w:color="auto"/>
            <w:bottom w:val="none" w:sz="0" w:space="0" w:color="auto"/>
            <w:right w:val="none" w:sz="0" w:space="0" w:color="auto"/>
          </w:divBdr>
        </w:div>
      </w:divsChild>
    </w:div>
    <w:div w:id="1924683855">
      <w:bodyDiv w:val="1"/>
      <w:marLeft w:val="0"/>
      <w:marRight w:val="0"/>
      <w:marTop w:val="0"/>
      <w:marBottom w:val="0"/>
      <w:divBdr>
        <w:top w:val="none" w:sz="0" w:space="0" w:color="auto"/>
        <w:left w:val="none" w:sz="0" w:space="0" w:color="auto"/>
        <w:bottom w:val="none" w:sz="0" w:space="0" w:color="auto"/>
        <w:right w:val="none" w:sz="0" w:space="0" w:color="auto"/>
      </w:divBdr>
      <w:divsChild>
        <w:div w:id="1578898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arant.ru/products/ipo/prime/doc/41411095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arant.ru/products/ipo/prime/doc/414110951/" TargetMode="External"/><Relationship Id="rId11" Type="http://schemas.openxmlformats.org/officeDocument/2006/relationships/hyperlink" Target="https://www.garant.ru/products/ipo/prime/doc/414110951/" TargetMode="External"/><Relationship Id="rId5" Type="http://schemas.openxmlformats.org/officeDocument/2006/relationships/hyperlink" Target="https://www.garant.ru/products/ipo/prime/doc/414110951/" TargetMode="External"/><Relationship Id="rId15" Type="http://schemas.openxmlformats.org/officeDocument/2006/relationships/image" Target="media/image5.png"/><Relationship Id="rId10" Type="http://schemas.openxmlformats.org/officeDocument/2006/relationships/hyperlink" Target="https://www.garant.ru/products/ipo/prime/doc/414110951/"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arant.ru/products/ipo/prime/doc/4141109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4440</Words>
  <Characters>25308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dc:creator>
  <cp:lastModifiedBy>nabja</cp:lastModifiedBy>
  <cp:revision>2</cp:revision>
  <cp:lastPrinted>2022-10-28T08:22:00Z</cp:lastPrinted>
  <dcterms:created xsi:type="dcterms:W3CDTF">2026-09-08T06:49:00Z</dcterms:created>
  <dcterms:modified xsi:type="dcterms:W3CDTF">2026-09-08T06:49:00Z</dcterms:modified>
</cp:coreProperties>
</file>